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59379496"/>
        <w:docPartObj>
          <w:docPartGallery w:val="Cover Pages"/>
          <w:docPartUnique/>
        </w:docPartObj>
      </w:sdtPr>
      <w:sdtEndPr/>
      <w:sdtContent>
        <w:p w14:paraId="7106F300" w14:textId="420C849E" w:rsidR="00FF5305" w:rsidRDefault="00F432F2">
          <w:r>
            <w:rPr>
              <w:noProof/>
              <w:lang w:eastAsia="nb-NO"/>
            </w:rPr>
            <mc:AlternateContent>
              <mc:Choice Requires="wpg">
                <w:drawing>
                  <wp:anchor distT="0" distB="0" distL="114300" distR="114300" simplePos="0" relativeHeight="251659264" behindDoc="0" locked="0" layoutInCell="1" allowOverlap="1" wp14:anchorId="54A810C4" wp14:editId="1917D329">
                    <wp:simplePos x="0" y="0"/>
                    <wp:positionH relativeFrom="page">
                      <wp:align>right</wp:align>
                    </wp:positionH>
                    <wp:positionV relativeFrom="page">
                      <wp:align>top</wp:align>
                    </wp:positionV>
                    <wp:extent cx="3022600" cy="10692130"/>
                    <wp:effectExtent l="2540" t="0" r="3810" b="4445"/>
                    <wp:wrapNone/>
                    <wp:docPr id="19" name="Grup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92130"/>
                              <a:chOff x="0" y="0"/>
                              <a:chExt cx="31136" cy="100584"/>
                            </a:xfrm>
                          </wpg:grpSpPr>
                          <wps:wsp>
                            <wps:cNvPr id="20" name="Rektangel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ktangel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Rektangel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17-09-18T00:00:00Z">
                                      <w:dateFormat w:val="yyyy"/>
                                      <w:lid w:val="nb-NO"/>
                                      <w:storeMappedDataAs w:val="dateTime"/>
                                      <w:calendar w:val="gregorian"/>
                                    </w:date>
                                  </w:sdtPr>
                                  <w:sdtEndPr/>
                                  <w:sdtContent>
                                    <w:p w14:paraId="3BE734FD" w14:textId="77777777" w:rsidR="00FF5305" w:rsidRDefault="00FF5305">
                                      <w:pPr>
                                        <w:pStyle w:val="Ingenmellomrom"/>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23" name="Rektangel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0AE2C926" w14:textId="77777777" w:rsidR="00FF5305" w:rsidRDefault="00FF5305">
                                      <w:pPr>
                                        <w:pStyle w:val="Ingenmellomrom"/>
                                        <w:spacing w:line="360" w:lineRule="auto"/>
                                        <w:rPr>
                                          <w:color w:val="FFFFFF" w:themeColor="background1"/>
                                        </w:rPr>
                                      </w:pPr>
                                      <w:r>
                                        <w:rPr>
                                          <w:color w:val="FFFFFF" w:themeColor="background1"/>
                                        </w:rPr>
                                        <w:t>Sandnes Kommune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17-09-18T00:00:00Z">
                                      <w:dateFormat w:val="dd.MM.yyyy"/>
                                      <w:lid w:val="nb-NO"/>
                                      <w:storeMappedDataAs w:val="dateTime"/>
                                      <w:calendar w:val="gregorian"/>
                                    </w:date>
                                  </w:sdtPr>
                                  <w:sdtEndPr/>
                                  <w:sdtContent>
                                    <w:p w14:paraId="394B804F" w14:textId="43F4764D" w:rsidR="00FF5305" w:rsidRDefault="00980EBC">
                                      <w:pPr>
                                        <w:pStyle w:val="Ingenmellomrom"/>
                                        <w:spacing w:line="360" w:lineRule="auto"/>
                                        <w:rPr>
                                          <w:color w:val="FFFFFF" w:themeColor="background1"/>
                                        </w:rPr>
                                      </w:pPr>
                                      <w:r>
                                        <w:rPr>
                                          <w:color w:val="FFFFFF" w:themeColor="background1"/>
                                        </w:rPr>
                                        <w:t>1</w:t>
                                      </w:r>
                                      <w:r w:rsidR="00FF5305">
                                        <w:rPr>
                                          <w:color w:val="FFFFFF" w:themeColor="background1"/>
                                        </w:rPr>
                                        <w:t>8.09.2017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810C4" id="Gruppe 453" o:spid="_x0000_s1026" style="position:absolute;margin-left:186.8pt;margin-top:0;width:238pt;height:841.9pt;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" fillcolor="#a8d08d [1945]" stroked="f" strokecolor="white" strokeweight="1pt">
                      <v:fill r:id="rId9"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17-09-18T00:00:00Z">
                                <w:dateFormat w:val="yyyy"/>
                                <w:lid w:val="nb-NO"/>
                                <w:storeMappedDataAs w:val="dateTime"/>
                                <w:calendar w:val="gregorian"/>
                              </w:date>
                            </w:sdtPr>
                            <w:sdtEndPr/>
                            <w:sdtContent>
                              <w:p w14:paraId="3BE734FD" w14:textId="77777777" w:rsidR="00FF5305" w:rsidRDefault="00FF5305">
                                <w:pPr>
                                  <w:pStyle w:val="Ingenmellomrom"/>
                                  <w:rPr>
                                    <w:color w:val="FFFFFF" w:themeColor="background1"/>
                                    <w:sz w:val="96"/>
                                    <w:szCs w:val="96"/>
                                  </w:rPr>
                                </w:pPr>
                                <w:r>
                                  <w:rPr>
                                    <w:color w:val="FFFFFF" w:themeColor="background1"/>
                                    <w:sz w:val="96"/>
                                    <w:szCs w:val="96"/>
                                  </w:rPr>
                                  <w:t>2017</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" filled="f" stroked="f" strokecolor="white" strokeweight="1pt">
                      <v:fill opacity="52428f"/>
                      <v:textbox inset="28.8pt,14.4pt,14.4pt,14.4pt">
                        <w:txbxConten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0AE2C926" w14:textId="77777777" w:rsidR="00FF5305" w:rsidRDefault="00FF5305">
                                <w:pPr>
                                  <w:pStyle w:val="Ingenmellomrom"/>
                                  <w:spacing w:line="360" w:lineRule="auto"/>
                                  <w:rPr>
                                    <w:color w:val="FFFFFF" w:themeColor="background1"/>
                                  </w:rPr>
                                </w:pPr>
                                <w:r>
                                  <w:rPr>
                                    <w:color w:val="FFFFFF" w:themeColor="background1"/>
                                  </w:rPr>
                                  <w:t>Sandnes Kommune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17-09-18T00:00:00Z">
                                <w:dateFormat w:val="dd.MM.yyyy"/>
                                <w:lid w:val="nb-NO"/>
                                <w:storeMappedDataAs w:val="dateTime"/>
                                <w:calendar w:val="gregorian"/>
                              </w:date>
                            </w:sdtPr>
                            <w:sdtEndPr/>
                            <w:sdtContent>
                              <w:p w14:paraId="394B804F" w14:textId="43F4764D" w:rsidR="00FF5305" w:rsidRDefault="00980EBC">
                                <w:pPr>
                                  <w:pStyle w:val="Ingenmellomrom"/>
                                  <w:spacing w:line="360" w:lineRule="auto"/>
                                  <w:rPr>
                                    <w:color w:val="FFFFFF" w:themeColor="background1"/>
                                  </w:rPr>
                                </w:pPr>
                                <w:r>
                                  <w:rPr>
                                    <w:color w:val="FFFFFF" w:themeColor="background1"/>
                                  </w:rPr>
                                  <w:t>1</w:t>
                                </w:r>
                                <w:r w:rsidR="00FF5305">
                                  <w:rPr>
                                    <w:color w:val="FFFFFF" w:themeColor="background1"/>
                                  </w:rPr>
                                  <w:t>8.09.2017</w:t>
                                </w:r>
                              </w:p>
                            </w:sdtContent>
                          </w:sdt>
                        </w:txbxContent>
                      </v:textbox>
                    </v:rect>
                    <w10:wrap anchorx="page" anchory="page"/>
                  </v:group>
                </w:pict>
              </mc:Fallback>
            </mc:AlternateContent>
          </w:r>
          <w:r w:rsidR="00FF5305">
            <w:rPr>
              <w:noProof/>
              <w:lang w:eastAsia="nb-NO"/>
            </w:rPr>
            <w:drawing>
              <wp:anchor distT="0" distB="0" distL="114300" distR="114300" simplePos="0" relativeHeight="251660800" behindDoc="0" locked="0" layoutInCell="0" allowOverlap="1" wp14:anchorId="7AAB42D7" wp14:editId="173027AC">
                <wp:simplePos x="0" y="0"/>
                <wp:positionH relativeFrom="page">
                  <wp:posOffset>1295400</wp:posOffset>
                </wp:positionH>
                <wp:positionV relativeFrom="page">
                  <wp:posOffset>4226560</wp:posOffset>
                </wp:positionV>
                <wp:extent cx="5577840" cy="3650385"/>
                <wp:effectExtent l="0" t="0" r="0" b="0"/>
                <wp:wrapNone/>
                <wp:docPr id="4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77840" cy="3650385"/>
                        </a:xfrm>
                        <a:prstGeom prst="rect">
                          <a:avLst/>
                        </a:prstGeom>
                        <a:ln w="12700">
                          <a:noFill/>
                        </a:ln>
                      </pic:spPr>
                    </pic:pic>
                  </a:graphicData>
                </a:graphic>
                <wp14:sizeRelH relativeFrom="margin">
                  <wp14:pctWidth>0</wp14:pctWidth>
                </wp14:sizeRelH>
                <wp14:sizeRelV relativeFrom="margin">
                  <wp14:pctHeight>0</wp14:pctHeight>
                </wp14:sizeRelV>
              </wp:anchor>
            </w:drawing>
          </w:r>
        </w:p>
      </w:sdtContent>
    </w:sdt>
    <w:p w14:paraId="32A52C74" w14:textId="77777777" w:rsidR="00FF5305" w:rsidRDefault="00FF5305"/>
    <w:p w14:paraId="05A735E3" w14:textId="77777777" w:rsidR="00FF5305" w:rsidRDefault="00FF5305"/>
    <w:p w14:paraId="7ACAED79" w14:textId="77777777" w:rsidR="00FF5305" w:rsidRDefault="00FF5305"/>
    <w:p w14:paraId="56053B02" w14:textId="77777777" w:rsidR="00FF5305" w:rsidRDefault="00FF5305"/>
    <w:p w14:paraId="21B5A5E7" w14:textId="243504AD" w:rsidR="00FF5305" w:rsidRDefault="00F432F2">
      <w:r>
        <w:rPr>
          <w:noProof/>
          <w:lang w:eastAsia="nb-NO"/>
        </w:rPr>
        <mc:AlternateContent>
          <mc:Choice Requires="wps">
            <w:drawing>
              <wp:anchor distT="0" distB="0" distL="114300" distR="114300" simplePos="0" relativeHeight="251661312" behindDoc="0" locked="0" layoutInCell="0" allowOverlap="1" wp14:anchorId="4E980CDD" wp14:editId="58829257">
                <wp:simplePos x="0" y="0"/>
                <wp:positionH relativeFrom="page">
                  <wp:posOffset>69215</wp:posOffset>
                </wp:positionH>
                <wp:positionV relativeFrom="page">
                  <wp:posOffset>2673350</wp:posOffset>
                </wp:positionV>
                <wp:extent cx="6779895" cy="1361440"/>
                <wp:effectExtent l="14605" t="12700" r="15875" b="16510"/>
                <wp:wrapNone/>
                <wp:docPr id="18"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361440"/>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rFonts w:asciiTheme="majorHAnsi" w:eastAsiaTheme="majorEastAsia" w:hAnsiTheme="majorHAnsi" w:cstheme="majorBidi"/>
                                <w:spacing w:val="-10"/>
                                <w:kern w:val="28"/>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817C342" w14:textId="0140837E" w:rsidR="00FF5305" w:rsidRDefault="004936E8" w:rsidP="004936E8">
                                <w:pPr>
                                  <w:pStyle w:val="Ingenmellomrom"/>
                                  <w:jc w:val="right"/>
                                  <w:rPr>
                                    <w:color w:val="FFFFFF" w:themeColor="background1"/>
                                    <w:sz w:val="72"/>
                                    <w:szCs w:val="72"/>
                                  </w:rPr>
                                </w:pPr>
                                <w:r w:rsidRPr="004936E8">
                                  <w:rPr>
                                    <w:rFonts w:asciiTheme="majorHAnsi" w:eastAsiaTheme="majorEastAsia" w:hAnsiTheme="majorHAnsi" w:cstheme="majorBidi"/>
                                    <w:spacing w:val="-10"/>
                                    <w:kern w:val="28"/>
                                    <w:sz w:val="56"/>
                                    <w:szCs w:val="56"/>
                                  </w:rPr>
                                  <w:t>Retningslinjer for disponering av kommunale utearealer til arrangementer, salgsaktiviteter og uteservering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80CDD" id="Rektangel 16" o:spid="_x0000_s1031" style="position:absolute;margin-left:5.45pt;margin-top:210.5pt;width:533.85pt;height:107.2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" o:allowincell="f" fillcolor="black [3213]" strokecolor="black [3213]" strokeweight="1.5pt">
                <v:textbox style="mso-fit-shape-to-text:t" inset="14.4pt,,14.4pt">
                  <w:txbxContent>
                    <w:sdt>
                      <w:sdtPr>
                        <w:rPr>
                          <w:rFonts w:asciiTheme="majorHAnsi" w:eastAsiaTheme="majorEastAsia" w:hAnsiTheme="majorHAnsi" w:cstheme="majorBidi"/>
                          <w:spacing w:val="-10"/>
                          <w:kern w:val="28"/>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817C342" w14:textId="0140837E" w:rsidR="00FF5305" w:rsidRDefault="004936E8" w:rsidP="004936E8">
                          <w:pPr>
                            <w:pStyle w:val="Ingenmellomrom"/>
                            <w:jc w:val="right"/>
                            <w:rPr>
                              <w:color w:val="FFFFFF" w:themeColor="background1"/>
                              <w:sz w:val="72"/>
                              <w:szCs w:val="72"/>
                            </w:rPr>
                          </w:pPr>
                          <w:r w:rsidRPr="004936E8">
                            <w:rPr>
                              <w:rFonts w:asciiTheme="majorHAnsi" w:eastAsiaTheme="majorEastAsia" w:hAnsiTheme="majorHAnsi" w:cstheme="majorBidi"/>
                              <w:spacing w:val="-10"/>
                              <w:kern w:val="28"/>
                              <w:sz w:val="56"/>
                              <w:szCs w:val="56"/>
                            </w:rPr>
                            <w:t>Retningslinjer for disponering av kommunale utearealer til arrangementer, salgsaktiviteter og uteservering</w:t>
                          </w:r>
                        </w:p>
                      </w:sdtContent>
                    </w:sdt>
                  </w:txbxContent>
                </v:textbox>
                <w10:wrap anchorx="page" anchory="page"/>
              </v:rect>
            </w:pict>
          </mc:Fallback>
        </mc:AlternateContent>
      </w:r>
    </w:p>
    <w:p w14:paraId="50AA5127" w14:textId="77777777" w:rsidR="00FF5305" w:rsidRDefault="00FF5305"/>
    <w:p w14:paraId="30F834E3" w14:textId="77777777" w:rsidR="00FF5305" w:rsidRDefault="00FF5305"/>
    <w:p w14:paraId="3D11BBA3" w14:textId="77777777" w:rsidR="00FF5305" w:rsidRDefault="00FF5305"/>
    <w:p w14:paraId="6C582784" w14:textId="77777777" w:rsidR="00FF5305" w:rsidRDefault="00FF5305"/>
    <w:p w14:paraId="0CF0E1DA" w14:textId="77777777" w:rsidR="00FF5305" w:rsidRDefault="00FF5305"/>
    <w:p w14:paraId="10151515" w14:textId="77777777" w:rsidR="00FF5305" w:rsidRDefault="00FF5305"/>
    <w:p w14:paraId="13D6728A" w14:textId="77777777" w:rsidR="00FF5305" w:rsidRDefault="00FF5305"/>
    <w:p w14:paraId="24F4DC8B" w14:textId="77777777" w:rsidR="00FF5305" w:rsidRDefault="00FF5305"/>
    <w:p w14:paraId="60BD941D" w14:textId="77777777" w:rsidR="00FF5305" w:rsidRDefault="00FF5305"/>
    <w:p w14:paraId="63E811A5" w14:textId="77777777" w:rsidR="00FF5305" w:rsidRDefault="00FF5305"/>
    <w:p w14:paraId="58F9E379" w14:textId="77777777" w:rsidR="00FF5305" w:rsidRDefault="00FF5305"/>
    <w:p w14:paraId="05986E74" w14:textId="77777777" w:rsidR="00FF5305" w:rsidRDefault="00FF5305"/>
    <w:p w14:paraId="43D21548" w14:textId="77777777" w:rsidR="00FF5305" w:rsidRDefault="00FF5305"/>
    <w:p w14:paraId="6D874D63" w14:textId="77777777" w:rsidR="00FF5305" w:rsidRDefault="00FF5305"/>
    <w:p w14:paraId="7AB0ADD2" w14:textId="77777777" w:rsidR="00FF5305" w:rsidRDefault="00FF5305"/>
    <w:p w14:paraId="67094FFE" w14:textId="77777777" w:rsidR="00FF5305" w:rsidRDefault="00FF5305"/>
    <w:p w14:paraId="6B4EA31B" w14:textId="77777777" w:rsidR="00FF5305" w:rsidRDefault="00FF5305"/>
    <w:p w14:paraId="42D428DC" w14:textId="77777777" w:rsidR="00FF5305" w:rsidRDefault="00FF5305"/>
    <w:p w14:paraId="6030690B" w14:textId="77777777" w:rsidR="00FF5305" w:rsidRDefault="00FF5305"/>
    <w:p w14:paraId="3C3AC521" w14:textId="77777777" w:rsidR="00FF5305" w:rsidRDefault="00FF5305"/>
    <w:p w14:paraId="35A95FAD" w14:textId="77777777" w:rsidR="00FF5305" w:rsidRDefault="00FF5305"/>
    <w:p w14:paraId="3DC83DC6" w14:textId="77777777" w:rsidR="00FF5305" w:rsidRDefault="00FF5305" w:rsidP="00D356E8">
      <w:pPr>
        <w:pStyle w:val="Overskrift1"/>
        <w:numPr>
          <w:ilvl w:val="0"/>
          <w:numId w:val="3"/>
        </w:numPr>
      </w:pPr>
      <w:bookmarkStart w:id="0" w:name="_Toc492966674"/>
      <w:r>
        <w:lastRenderedPageBreak/>
        <w:t>Introduksjon</w:t>
      </w:r>
      <w:bookmarkEnd w:id="0"/>
    </w:p>
    <w:p w14:paraId="45F6AB2C" w14:textId="77777777" w:rsidR="00FF5305" w:rsidRDefault="00FF5305">
      <w:r>
        <w:rPr>
          <w:noProof/>
          <w:lang w:eastAsia="nb-NO"/>
        </w:rPr>
        <w:drawing>
          <wp:inline distT="0" distB="0" distL="0" distR="0" wp14:anchorId="467AFB28" wp14:editId="7702057E">
            <wp:extent cx="5527040" cy="1917700"/>
            <wp:effectExtent l="0" t="0" r="0" b="6350"/>
            <wp:docPr id="12" name="Bilde 12" descr="Bilderesultat for bryggedans sand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ryggedans sand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7040" cy="1917700"/>
                    </a:xfrm>
                    <a:prstGeom prst="rect">
                      <a:avLst/>
                    </a:prstGeom>
                    <a:noFill/>
                    <a:ln>
                      <a:noFill/>
                    </a:ln>
                  </pic:spPr>
                </pic:pic>
              </a:graphicData>
            </a:graphic>
          </wp:inline>
        </w:drawing>
      </w:r>
    </w:p>
    <w:p w14:paraId="23119373" w14:textId="6B3AB5C6" w:rsidR="00FF5305" w:rsidRPr="00B534AA" w:rsidRDefault="00FF5305" w:rsidP="00FF5305">
      <w:pPr>
        <w:rPr>
          <w:rFonts w:eastAsia="Arial" w:cs="Arial"/>
        </w:rPr>
      </w:pPr>
      <w:r w:rsidRPr="006214C7">
        <w:rPr>
          <w:rFonts w:eastAsia="Arial" w:cs="Arial"/>
        </w:rPr>
        <w:t>Sandnes kommune ønsker å legge til rette for næring og aktivitet på kommunal grunn for å bidra til en pulserende by for innbyggere og besøkende. Med offentlig grunn menes gate</w:t>
      </w:r>
      <w:r w:rsidR="00744DA2">
        <w:rPr>
          <w:rFonts w:eastAsia="Arial" w:cs="Arial"/>
        </w:rPr>
        <w:t>r, torg, plasser, parker, stier</w:t>
      </w:r>
      <w:r w:rsidRPr="006214C7">
        <w:rPr>
          <w:rFonts w:eastAsia="Arial" w:cs="Arial"/>
        </w:rPr>
        <w:t xml:space="preserve"> og andre områder som er åpne for alminnelig ferd</w:t>
      </w:r>
      <w:r>
        <w:rPr>
          <w:rFonts w:eastAsia="Arial" w:cs="Arial"/>
        </w:rPr>
        <w:t>sel.</w:t>
      </w:r>
    </w:p>
    <w:sdt>
      <w:sdtPr>
        <w:rPr>
          <w:rFonts w:asciiTheme="minorHAnsi" w:eastAsiaTheme="minorHAnsi" w:hAnsiTheme="minorHAnsi" w:cstheme="minorBidi"/>
          <w:color w:val="auto"/>
          <w:sz w:val="22"/>
          <w:szCs w:val="22"/>
          <w:lang w:eastAsia="en-US"/>
        </w:rPr>
        <w:id w:val="-633097043"/>
        <w:docPartObj>
          <w:docPartGallery w:val="Table of Contents"/>
          <w:docPartUnique/>
        </w:docPartObj>
      </w:sdtPr>
      <w:sdtEndPr>
        <w:rPr>
          <w:b/>
          <w:bCs/>
        </w:rPr>
      </w:sdtEndPr>
      <w:sdtContent>
        <w:p w14:paraId="627F94D4" w14:textId="42C07A58" w:rsidR="0079492B" w:rsidRDefault="0079492B">
          <w:pPr>
            <w:pStyle w:val="Overskriftforinnholdsfortegnelse"/>
          </w:pPr>
          <w:r>
            <w:t>Innhold</w:t>
          </w:r>
        </w:p>
        <w:p w14:paraId="15BCA0A9" w14:textId="02CEFE8D" w:rsidR="0079492B" w:rsidRDefault="0079492B">
          <w:pPr>
            <w:pStyle w:val="INNH1"/>
            <w:tabs>
              <w:tab w:val="left" w:pos="440"/>
              <w:tab w:val="right" w:leader="dot" w:pos="9060"/>
            </w:tabs>
            <w:rPr>
              <w:rFonts w:eastAsiaTheme="minorEastAsia"/>
              <w:noProof/>
              <w:lang w:eastAsia="nb-NO"/>
            </w:rPr>
          </w:pPr>
          <w:r>
            <w:fldChar w:fldCharType="begin"/>
          </w:r>
          <w:r>
            <w:instrText xml:space="preserve"> TOC \o "1-3" \h \z \u </w:instrText>
          </w:r>
          <w:r>
            <w:fldChar w:fldCharType="separate"/>
          </w:r>
          <w:hyperlink w:anchor="_Toc492966674" w:history="1">
            <w:r w:rsidRPr="0062106D">
              <w:rPr>
                <w:rStyle w:val="Hyperkobling"/>
                <w:noProof/>
              </w:rPr>
              <w:t>1.</w:t>
            </w:r>
            <w:r>
              <w:rPr>
                <w:rFonts w:eastAsiaTheme="minorEastAsia"/>
                <w:noProof/>
                <w:lang w:eastAsia="nb-NO"/>
              </w:rPr>
              <w:tab/>
            </w:r>
            <w:r w:rsidRPr="0062106D">
              <w:rPr>
                <w:rStyle w:val="Hyperkobling"/>
                <w:noProof/>
              </w:rPr>
              <w:t>Introduksjon</w:t>
            </w:r>
            <w:r>
              <w:rPr>
                <w:noProof/>
                <w:webHidden/>
              </w:rPr>
              <w:tab/>
            </w:r>
            <w:r>
              <w:rPr>
                <w:noProof/>
                <w:webHidden/>
              </w:rPr>
              <w:fldChar w:fldCharType="begin"/>
            </w:r>
            <w:r>
              <w:rPr>
                <w:noProof/>
                <w:webHidden/>
              </w:rPr>
              <w:instrText xml:space="preserve"> PAGEREF _Toc492966674 \h </w:instrText>
            </w:r>
            <w:r>
              <w:rPr>
                <w:noProof/>
                <w:webHidden/>
              </w:rPr>
            </w:r>
            <w:r>
              <w:rPr>
                <w:noProof/>
                <w:webHidden/>
              </w:rPr>
              <w:fldChar w:fldCharType="separate"/>
            </w:r>
            <w:r w:rsidR="00F432F2">
              <w:rPr>
                <w:noProof/>
                <w:webHidden/>
              </w:rPr>
              <w:t>1</w:t>
            </w:r>
            <w:r>
              <w:rPr>
                <w:noProof/>
                <w:webHidden/>
              </w:rPr>
              <w:fldChar w:fldCharType="end"/>
            </w:r>
          </w:hyperlink>
        </w:p>
        <w:p w14:paraId="006C3988" w14:textId="4097BB4C" w:rsidR="0079492B" w:rsidRDefault="004A6F12">
          <w:pPr>
            <w:pStyle w:val="INNH1"/>
            <w:tabs>
              <w:tab w:val="left" w:pos="440"/>
              <w:tab w:val="right" w:leader="dot" w:pos="9060"/>
            </w:tabs>
            <w:rPr>
              <w:rFonts w:eastAsiaTheme="minorEastAsia"/>
              <w:noProof/>
              <w:lang w:eastAsia="nb-NO"/>
            </w:rPr>
          </w:pPr>
          <w:hyperlink w:anchor="_Toc492966675" w:history="1">
            <w:r w:rsidR="0079492B" w:rsidRPr="0062106D">
              <w:rPr>
                <w:rStyle w:val="Hyperkobling"/>
                <w:noProof/>
              </w:rPr>
              <w:t>2.</w:t>
            </w:r>
            <w:r w:rsidR="0079492B">
              <w:rPr>
                <w:rFonts w:eastAsiaTheme="minorEastAsia"/>
                <w:noProof/>
                <w:lang w:eastAsia="nb-NO"/>
              </w:rPr>
              <w:tab/>
            </w:r>
            <w:r w:rsidR="0079492B" w:rsidRPr="0062106D">
              <w:rPr>
                <w:rStyle w:val="Hyperkobling"/>
                <w:noProof/>
              </w:rPr>
              <w:t>Arrangement</w:t>
            </w:r>
            <w:r w:rsidR="0079492B">
              <w:rPr>
                <w:noProof/>
                <w:webHidden/>
              </w:rPr>
              <w:tab/>
            </w:r>
            <w:r w:rsidR="0079492B">
              <w:rPr>
                <w:noProof/>
                <w:webHidden/>
              </w:rPr>
              <w:fldChar w:fldCharType="begin"/>
            </w:r>
            <w:r w:rsidR="0079492B">
              <w:rPr>
                <w:noProof/>
                <w:webHidden/>
              </w:rPr>
              <w:instrText xml:space="preserve"> PAGEREF _Toc492966675 \h </w:instrText>
            </w:r>
            <w:r w:rsidR="0079492B">
              <w:rPr>
                <w:noProof/>
                <w:webHidden/>
              </w:rPr>
            </w:r>
            <w:r w:rsidR="0079492B">
              <w:rPr>
                <w:noProof/>
                <w:webHidden/>
              </w:rPr>
              <w:fldChar w:fldCharType="separate"/>
            </w:r>
            <w:r w:rsidR="00F432F2">
              <w:rPr>
                <w:noProof/>
                <w:webHidden/>
              </w:rPr>
              <w:t>2</w:t>
            </w:r>
            <w:r w:rsidR="0079492B">
              <w:rPr>
                <w:noProof/>
                <w:webHidden/>
              </w:rPr>
              <w:fldChar w:fldCharType="end"/>
            </w:r>
          </w:hyperlink>
        </w:p>
        <w:p w14:paraId="52E7CA7B" w14:textId="3EBAA494" w:rsidR="0079492B" w:rsidRDefault="004A6F12">
          <w:pPr>
            <w:pStyle w:val="INNH1"/>
            <w:tabs>
              <w:tab w:val="left" w:pos="440"/>
              <w:tab w:val="right" w:leader="dot" w:pos="9060"/>
            </w:tabs>
            <w:rPr>
              <w:rFonts w:eastAsiaTheme="minorEastAsia"/>
              <w:noProof/>
              <w:lang w:eastAsia="nb-NO"/>
            </w:rPr>
          </w:pPr>
          <w:hyperlink w:anchor="_Toc492966676" w:history="1">
            <w:r w:rsidR="0079492B" w:rsidRPr="0062106D">
              <w:rPr>
                <w:rStyle w:val="Hyperkobling"/>
                <w:noProof/>
              </w:rPr>
              <w:t>3.</w:t>
            </w:r>
            <w:r w:rsidR="0079492B">
              <w:rPr>
                <w:rFonts w:eastAsiaTheme="minorEastAsia"/>
                <w:noProof/>
                <w:lang w:eastAsia="nb-NO"/>
              </w:rPr>
              <w:tab/>
            </w:r>
            <w:r w:rsidR="0079492B" w:rsidRPr="0062106D">
              <w:rPr>
                <w:rStyle w:val="Hyperkobling"/>
                <w:noProof/>
              </w:rPr>
              <w:t>Kultur</w:t>
            </w:r>
            <w:r w:rsidR="0079492B">
              <w:rPr>
                <w:noProof/>
                <w:webHidden/>
              </w:rPr>
              <w:tab/>
            </w:r>
            <w:r w:rsidR="0079492B">
              <w:rPr>
                <w:noProof/>
                <w:webHidden/>
              </w:rPr>
              <w:fldChar w:fldCharType="begin"/>
            </w:r>
            <w:r w:rsidR="0079492B">
              <w:rPr>
                <w:noProof/>
                <w:webHidden/>
              </w:rPr>
              <w:instrText xml:space="preserve"> PAGEREF _Toc492966676 \h </w:instrText>
            </w:r>
            <w:r w:rsidR="0079492B">
              <w:rPr>
                <w:noProof/>
                <w:webHidden/>
              </w:rPr>
            </w:r>
            <w:r w:rsidR="0079492B">
              <w:rPr>
                <w:noProof/>
                <w:webHidden/>
              </w:rPr>
              <w:fldChar w:fldCharType="separate"/>
            </w:r>
            <w:r w:rsidR="00F432F2">
              <w:rPr>
                <w:noProof/>
                <w:webHidden/>
              </w:rPr>
              <w:t>2</w:t>
            </w:r>
            <w:r w:rsidR="0079492B">
              <w:rPr>
                <w:noProof/>
                <w:webHidden/>
              </w:rPr>
              <w:fldChar w:fldCharType="end"/>
            </w:r>
          </w:hyperlink>
        </w:p>
        <w:p w14:paraId="214FB3BE" w14:textId="1AB27084" w:rsidR="0079492B" w:rsidRDefault="004A6F12">
          <w:pPr>
            <w:pStyle w:val="INNH1"/>
            <w:tabs>
              <w:tab w:val="left" w:pos="440"/>
              <w:tab w:val="right" w:leader="dot" w:pos="9060"/>
            </w:tabs>
            <w:rPr>
              <w:rFonts w:eastAsiaTheme="minorEastAsia"/>
              <w:noProof/>
              <w:lang w:eastAsia="nb-NO"/>
            </w:rPr>
          </w:pPr>
          <w:hyperlink w:anchor="_Toc492966677" w:history="1">
            <w:r w:rsidR="0079492B" w:rsidRPr="0062106D">
              <w:rPr>
                <w:rStyle w:val="Hyperkobling"/>
                <w:noProof/>
              </w:rPr>
              <w:t>4.</w:t>
            </w:r>
            <w:r w:rsidR="0079492B">
              <w:rPr>
                <w:rFonts w:eastAsiaTheme="minorEastAsia"/>
                <w:noProof/>
                <w:lang w:eastAsia="nb-NO"/>
              </w:rPr>
              <w:tab/>
            </w:r>
            <w:r w:rsidR="0079492B" w:rsidRPr="0062106D">
              <w:rPr>
                <w:rStyle w:val="Hyperkobling"/>
                <w:noProof/>
              </w:rPr>
              <w:t>Flagging og Bannere</w:t>
            </w:r>
            <w:r w:rsidR="0079492B">
              <w:rPr>
                <w:noProof/>
                <w:webHidden/>
              </w:rPr>
              <w:tab/>
            </w:r>
            <w:r w:rsidR="0079492B">
              <w:rPr>
                <w:noProof/>
                <w:webHidden/>
              </w:rPr>
              <w:fldChar w:fldCharType="begin"/>
            </w:r>
            <w:r w:rsidR="0079492B">
              <w:rPr>
                <w:noProof/>
                <w:webHidden/>
              </w:rPr>
              <w:instrText xml:space="preserve"> PAGEREF _Toc492966677 \h </w:instrText>
            </w:r>
            <w:r w:rsidR="0079492B">
              <w:rPr>
                <w:noProof/>
                <w:webHidden/>
              </w:rPr>
            </w:r>
            <w:r w:rsidR="0079492B">
              <w:rPr>
                <w:noProof/>
                <w:webHidden/>
              </w:rPr>
              <w:fldChar w:fldCharType="separate"/>
            </w:r>
            <w:r w:rsidR="00F432F2">
              <w:rPr>
                <w:noProof/>
                <w:webHidden/>
              </w:rPr>
              <w:t>3</w:t>
            </w:r>
            <w:r w:rsidR="0079492B">
              <w:rPr>
                <w:noProof/>
                <w:webHidden/>
              </w:rPr>
              <w:fldChar w:fldCharType="end"/>
            </w:r>
          </w:hyperlink>
        </w:p>
        <w:p w14:paraId="09AF43EA" w14:textId="4ADC2763" w:rsidR="0079492B" w:rsidRDefault="004A6F12">
          <w:pPr>
            <w:pStyle w:val="INNH1"/>
            <w:tabs>
              <w:tab w:val="left" w:pos="440"/>
              <w:tab w:val="right" w:leader="dot" w:pos="9060"/>
            </w:tabs>
            <w:rPr>
              <w:rFonts w:eastAsiaTheme="minorEastAsia"/>
              <w:noProof/>
              <w:lang w:eastAsia="nb-NO"/>
            </w:rPr>
          </w:pPr>
          <w:hyperlink w:anchor="_Toc492966678" w:history="1">
            <w:r w:rsidR="0079492B" w:rsidRPr="0062106D">
              <w:rPr>
                <w:rStyle w:val="Hyperkobling"/>
                <w:noProof/>
              </w:rPr>
              <w:t>5.</w:t>
            </w:r>
            <w:r w:rsidR="0079492B">
              <w:rPr>
                <w:rFonts w:eastAsiaTheme="minorEastAsia"/>
                <w:noProof/>
                <w:lang w:eastAsia="nb-NO"/>
              </w:rPr>
              <w:tab/>
            </w:r>
            <w:r w:rsidR="0079492B" w:rsidRPr="0062106D">
              <w:rPr>
                <w:rStyle w:val="Hyperkobling"/>
                <w:noProof/>
              </w:rPr>
              <w:t>Næringsvirksomhet</w:t>
            </w:r>
            <w:r w:rsidR="0079492B">
              <w:rPr>
                <w:noProof/>
                <w:webHidden/>
              </w:rPr>
              <w:tab/>
            </w:r>
            <w:r w:rsidR="0079492B">
              <w:rPr>
                <w:noProof/>
                <w:webHidden/>
              </w:rPr>
              <w:fldChar w:fldCharType="begin"/>
            </w:r>
            <w:r w:rsidR="0079492B">
              <w:rPr>
                <w:noProof/>
                <w:webHidden/>
              </w:rPr>
              <w:instrText xml:space="preserve"> PAGEREF _Toc492966678 \h </w:instrText>
            </w:r>
            <w:r w:rsidR="0079492B">
              <w:rPr>
                <w:noProof/>
                <w:webHidden/>
              </w:rPr>
            </w:r>
            <w:r w:rsidR="0079492B">
              <w:rPr>
                <w:noProof/>
                <w:webHidden/>
              </w:rPr>
              <w:fldChar w:fldCharType="separate"/>
            </w:r>
            <w:r w:rsidR="00F432F2">
              <w:rPr>
                <w:noProof/>
                <w:webHidden/>
              </w:rPr>
              <w:t>4</w:t>
            </w:r>
            <w:r w:rsidR="0079492B">
              <w:rPr>
                <w:noProof/>
                <w:webHidden/>
              </w:rPr>
              <w:fldChar w:fldCharType="end"/>
            </w:r>
          </w:hyperlink>
        </w:p>
        <w:p w14:paraId="23CD0ADA" w14:textId="24804A92" w:rsidR="0079492B" w:rsidRDefault="004A6F12">
          <w:pPr>
            <w:pStyle w:val="INNH2"/>
            <w:tabs>
              <w:tab w:val="left" w:pos="880"/>
              <w:tab w:val="right" w:leader="dot" w:pos="9060"/>
            </w:tabs>
            <w:rPr>
              <w:noProof/>
            </w:rPr>
          </w:pPr>
          <w:hyperlink w:anchor="_Toc492966679" w:history="1">
            <w:r w:rsidR="0079492B" w:rsidRPr="0062106D">
              <w:rPr>
                <w:rStyle w:val="Hyperkobling"/>
                <w:noProof/>
              </w:rPr>
              <w:t>5.1.</w:t>
            </w:r>
            <w:r w:rsidR="0079492B">
              <w:rPr>
                <w:noProof/>
              </w:rPr>
              <w:tab/>
            </w:r>
            <w:r w:rsidR="0079492B" w:rsidRPr="0062106D">
              <w:rPr>
                <w:rStyle w:val="Hyperkobling"/>
                <w:noProof/>
              </w:rPr>
              <w:t>Søknadsprosedyre</w:t>
            </w:r>
            <w:r w:rsidR="0079492B">
              <w:rPr>
                <w:noProof/>
                <w:webHidden/>
              </w:rPr>
              <w:tab/>
            </w:r>
            <w:r w:rsidR="0079492B">
              <w:rPr>
                <w:noProof/>
                <w:webHidden/>
              </w:rPr>
              <w:fldChar w:fldCharType="begin"/>
            </w:r>
            <w:r w:rsidR="0079492B">
              <w:rPr>
                <w:noProof/>
                <w:webHidden/>
              </w:rPr>
              <w:instrText xml:space="preserve"> PAGEREF _Toc492966679 \h </w:instrText>
            </w:r>
            <w:r w:rsidR="0079492B">
              <w:rPr>
                <w:noProof/>
                <w:webHidden/>
              </w:rPr>
            </w:r>
            <w:r w:rsidR="0079492B">
              <w:rPr>
                <w:noProof/>
                <w:webHidden/>
              </w:rPr>
              <w:fldChar w:fldCharType="separate"/>
            </w:r>
            <w:r w:rsidR="00F432F2">
              <w:rPr>
                <w:noProof/>
                <w:webHidden/>
              </w:rPr>
              <w:t>4</w:t>
            </w:r>
            <w:r w:rsidR="0079492B">
              <w:rPr>
                <w:noProof/>
                <w:webHidden/>
              </w:rPr>
              <w:fldChar w:fldCharType="end"/>
            </w:r>
          </w:hyperlink>
        </w:p>
        <w:p w14:paraId="0C26126F" w14:textId="5E24A2DC" w:rsidR="0079492B" w:rsidRDefault="004A6F12">
          <w:pPr>
            <w:pStyle w:val="INNH2"/>
            <w:tabs>
              <w:tab w:val="left" w:pos="880"/>
              <w:tab w:val="right" w:leader="dot" w:pos="9060"/>
            </w:tabs>
            <w:rPr>
              <w:noProof/>
            </w:rPr>
          </w:pPr>
          <w:hyperlink w:anchor="_Toc492966680" w:history="1">
            <w:r w:rsidR="0079492B" w:rsidRPr="0062106D">
              <w:rPr>
                <w:rStyle w:val="Hyperkobling"/>
                <w:noProof/>
              </w:rPr>
              <w:t>5.2.</w:t>
            </w:r>
            <w:r w:rsidR="0079492B">
              <w:rPr>
                <w:noProof/>
              </w:rPr>
              <w:tab/>
            </w:r>
            <w:r w:rsidR="0079492B" w:rsidRPr="0062106D">
              <w:rPr>
                <w:rStyle w:val="Hyperkobling"/>
                <w:noProof/>
              </w:rPr>
              <w:t>Generelle regler for næringsvirksomhet</w:t>
            </w:r>
            <w:r w:rsidR="0079492B">
              <w:rPr>
                <w:noProof/>
                <w:webHidden/>
              </w:rPr>
              <w:tab/>
            </w:r>
            <w:r w:rsidR="0079492B">
              <w:rPr>
                <w:noProof/>
                <w:webHidden/>
              </w:rPr>
              <w:fldChar w:fldCharType="begin"/>
            </w:r>
            <w:r w:rsidR="0079492B">
              <w:rPr>
                <w:noProof/>
                <w:webHidden/>
              </w:rPr>
              <w:instrText xml:space="preserve"> PAGEREF _Toc492966680 \h </w:instrText>
            </w:r>
            <w:r w:rsidR="0079492B">
              <w:rPr>
                <w:noProof/>
                <w:webHidden/>
              </w:rPr>
            </w:r>
            <w:r w:rsidR="0079492B">
              <w:rPr>
                <w:noProof/>
                <w:webHidden/>
              </w:rPr>
              <w:fldChar w:fldCharType="separate"/>
            </w:r>
            <w:r w:rsidR="00F432F2">
              <w:rPr>
                <w:noProof/>
                <w:webHidden/>
              </w:rPr>
              <w:t>5</w:t>
            </w:r>
            <w:r w:rsidR="0079492B">
              <w:rPr>
                <w:noProof/>
                <w:webHidden/>
              </w:rPr>
              <w:fldChar w:fldCharType="end"/>
            </w:r>
          </w:hyperlink>
        </w:p>
        <w:p w14:paraId="2B9DD982" w14:textId="3843D602" w:rsidR="0079492B" w:rsidRDefault="004A6F12">
          <w:pPr>
            <w:pStyle w:val="INNH2"/>
            <w:tabs>
              <w:tab w:val="left" w:pos="880"/>
              <w:tab w:val="right" w:leader="dot" w:pos="9060"/>
            </w:tabs>
            <w:rPr>
              <w:noProof/>
            </w:rPr>
          </w:pPr>
          <w:hyperlink w:anchor="_Toc492966681" w:history="1">
            <w:r w:rsidR="0079492B" w:rsidRPr="0062106D">
              <w:rPr>
                <w:rStyle w:val="Hyperkobling"/>
                <w:noProof/>
              </w:rPr>
              <w:t>5.3.</w:t>
            </w:r>
            <w:r w:rsidR="0079492B">
              <w:rPr>
                <w:noProof/>
              </w:rPr>
              <w:tab/>
            </w:r>
            <w:r w:rsidR="0079492B" w:rsidRPr="0062106D">
              <w:rPr>
                <w:rStyle w:val="Hyperkobling"/>
                <w:noProof/>
              </w:rPr>
              <w:t>Uteservering</w:t>
            </w:r>
            <w:r w:rsidR="0079492B">
              <w:rPr>
                <w:noProof/>
                <w:webHidden/>
              </w:rPr>
              <w:tab/>
            </w:r>
            <w:r w:rsidR="0079492B">
              <w:rPr>
                <w:noProof/>
                <w:webHidden/>
              </w:rPr>
              <w:fldChar w:fldCharType="begin"/>
            </w:r>
            <w:r w:rsidR="0079492B">
              <w:rPr>
                <w:noProof/>
                <w:webHidden/>
              </w:rPr>
              <w:instrText xml:space="preserve"> PAGEREF _Toc492966681 \h </w:instrText>
            </w:r>
            <w:r w:rsidR="0079492B">
              <w:rPr>
                <w:noProof/>
                <w:webHidden/>
              </w:rPr>
            </w:r>
            <w:r w:rsidR="0079492B">
              <w:rPr>
                <w:noProof/>
                <w:webHidden/>
              </w:rPr>
              <w:fldChar w:fldCharType="separate"/>
            </w:r>
            <w:r w:rsidR="00F432F2">
              <w:rPr>
                <w:noProof/>
                <w:webHidden/>
              </w:rPr>
              <w:t>7</w:t>
            </w:r>
            <w:r w:rsidR="0079492B">
              <w:rPr>
                <w:noProof/>
                <w:webHidden/>
              </w:rPr>
              <w:fldChar w:fldCharType="end"/>
            </w:r>
          </w:hyperlink>
        </w:p>
        <w:p w14:paraId="61AE1802" w14:textId="1F399497" w:rsidR="0079492B" w:rsidRDefault="004A6F12">
          <w:pPr>
            <w:pStyle w:val="INNH3"/>
            <w:tabs>
              <w:tab w:val="left" w:pos="1320"/>
              <w:tab w:val="right" w:leader="dot" w:pos="9060"/>
            </w:tabs>
            <w:rPr>
              <w:noProof/>
            </w:rPr>
          </w:pPr>
          <w:hyperlink w:anchor="_Toc492966682" w:history="1">
            <w:r w:rsidR="0079492B" w:rsidRPr="0062106D">
              <w:rPr>
                <w:rStyle w:val="Hyperkobling"/>
                <w:noProof/>
              </w:rPr>
              <w:t>5.3.1</w:t>
            </w:r>
            <w:r w:rsidR="0079492B">
              <w:rPr>
                <w:noProof/>
              </w:rPr>
              <w:tab/>
            </w:r>
            <w:r w:rsidR="0079492B" w:rsidRPr="0062106D">
              <w:rPr>
                <w:rStyle w:val="Hyperkobling"/>
                <w:noProof/>
              </w:rPr>
              <w:t>Langs eiendom</w:t>
            </w:r>
            <w:r w:rsidR="0079492B">
              <w:rPr>
                <w:noProof/>
                <w:webHidden/>
              </w:rPr>
              <w:tab/>
            </w:r>
            <w:r w:rsidR="0079492B">
              <w:rPr>
                <w:noProof/>
                <w:webHidden/>
              </w:rPr>
              <w:fldChar w:fldCharType="begin"/>
            </w:r>
            <w:r w:rsidR="0079492B">
              <w:rPr>
                <w:noProof/>
                <w:webHidden/>
              </w:rPr>
              <w:instrText xml:space="preserve"> PAGEREF _Toc492966682 \h </w:instrText>
            </w:r>
            <w:r w:rsidR="0079492B">
              <w:rPr>
                <w:noProof/>
                <w:webHidden/>
              </w:rPr>
            </w:r>
            <w:r w:rsidR="0079492B">
              <w:rPr>
                <w:noProof/>
                <w:webHidden/>
              </w:rPr>
              <w:fldChar w:fldCharType="separate"/>
            </w:r>
            <w:r w:rsidR="00F432F2">
              <w:rPr>
                <w:noProof/>
                <w:webHidden/>
              </w:rPr>
              <w:t>7</w:t>
            </w:r>
            <w:r w:rsidR="0079492B">
              <w:rPr>
                <w:noProof/>
                <w:webHidden/>
              </w:rPr>
              <w:fldChar w:fldCharType="end"/>
            </w:r>
          </w:hyperlink>
        </w:p>
        <w:p w14:paraId="6EDBDF03" w14:textId="34B32303" w:rsidR="0079492B" w:rsidRDefault="004A6F12">
          <w:pPr>
            <w:pStyle w:val="INNH3"/>
            <w:tabs>
              <w:tab w:val="left" w:pos="1320"/>
              <w:tab w:val="right" w:leader="dot" w:pos="9060"/>
            </w:tabs>
            <w:rPr>
              <w:noProof/>
            </w:rPr>
          </w:pPr>
          <w:hyperlink w:anchor="_Toc492966683" w:history="1">
            <w:r w:rsidR="0079492B" w:rsidRPr="0062106D">
              <w:rPr>
                <w:rStyle w:val="Hyperkobling"/>
                <w:noProof/>
              </w:rPr>
              <w:t>5.3.2</w:t>
            </w:r>
            <w:r w:rsidR="0079492B">
              <w:rPr>
                <w:noProof/>
              </w:rPr>
              <w:tab/>
            </w:r>
            <w:r w:rsidR="0079492B" w:rsidRPr="0062106D">
              <w:rPr>
                <w:rStyle w:val="Hyperkobling"/>
                <w:noProof/>
              </w:rPr>
              <w:t>Spesiell uteservering</w:t>
            </w:r>
            <w:r w:rsidR="0079492B">
              <w:rPr>
                <w:noProof/>
                <w:webHidden/>
              </w:rPr>
              <w:tab/>
            </w:r>
            <w:r w:rsidR="0079492B">
              <w:rPr>
                <w:noProof/>
                <w:webHidden/>
              </w:rPr>
              <w:fldChar w:fldCharType="begin"/>
            </w:r>
            <w:r w:rsidR="0079492B">
              <w:rPr>
                <w:noProof/>
                <w:webHidden/>
              </w:rPr>
              <w:instrText xml:space="preserve"> PAGEREF _Toc492966683 \h </w:instrText>
            </w:r>
            <w:r w:rsidR="0079492B">
              <w:rPr>
                <w:noProof/>
                <w:webHidden/>
              </w:rPr>
            </w:r>
            <w:r w:rsidR="0079492B">
              <w:rPr>
                <w:noProof/>
                <w:webHidden/>
              </w:rPr>
              <w:fldChar w:fldCharType="separate"/>
            </w:r>
            <w:r w:rsidR="00F432F2">
              <w:rPr>
                <w:noProof/>
                <w:webHidden/>
              </w:rPr>
              <w:t>7</w:t>
            </w:r>
            <w:r w:rsidR="0079492B">
              <w:rPr>
                <w:noProof/>
                <w:webHidden/>
              </w:rPr>
              <w:fldChar w:fldCharType="end"/>
            </w:r>
          </w:hyperlink>
        </w:p>
        <w:p w14:paraId="04077193" w14:textId="166F4601" w:rsidR="0079492B" w:rsidRDefault="004A6F12">
          <w:pPr>
            <w:pStyle w:val="INNH2"/>
            <w:tabs>
              <w:tab w:val="left" w:pos="880"/>
              <w:tab w:val="right" w:leader="dot" w:pos="9060"/>
            </w:tabs>
            <w:rPr>
              <w:noProof/>
            </w:rPr>
          </w:pPr>
          <w:hyperlink w:anchor="_Toc492966684" w:history="1">
            <w:r w:rsidR="0079492B" w:rsidRPr="0062106D">
              <w:rPr>
                <w:rStyle w:val="Hyperkobling"/>
                <w:noProof/>
              </w:rPr>
              <w:t>5.4</w:t>
            </w:r>
            <w:r w:rsidR="0079492B">
              <w:rPr>
                <w:noProof/>
              </w:rPr>
              <w:tab/>
            </w:r>
            <w:r w:rsidR="0079492B" w:rsidRPr="0062106D">
              <w:rPr>
                <w:rStyle w:val="Hyperkobling"/>
                <w:noProof/>
              </w:rPr>
              <w:t>Handel</w:t>
            </w:r>
            <w:r w:rsidR="0079492B">
              <w:rPr>
                <w:noProof/>
                <w:webHidden/>
              </w:rPr>
              <w:tab/>
            </w:r>
            <w:r w:rsidR="0079492B">
              <w:rPr>
                <w:noProof/>
                <w:webHidden/>
              </w:rPr>
              <w:fldChar w:fldCharType="begin"/>
            </w:r>
            <w:r w:rsidR="0079492B">
              <w:rPr>
                <w:noProof/>
                <w:webHidden/>
              </w:rPr>
              <w:instrText xml:space="preserve"> PAGEREF _Toc492966684 \h </w:instrText>
            </w:r>
            <w:r w:rsidR="0079492B">
              <w:rPr>
                <w:noProof/>
                <w:webHidden/>
              </w:rPr>
            </w:r>
            <w:r w:rsidR="0079492B">
              <w:rPr>
                <w:noProof/>
                <w:webHidden/>
              </w:rPr>
              <w:fldChar w:fldCharType="separate"/>
            </w:r>
            <w:r w:rsidR="00F432F2">
              <w:rPr>
                <w:noProof/>
                <w:webHidden/>
              </w:rPr>
              <w:t>7</w:t>
            </w:r>
            <w:r w:rsidR="0079492B">
              <w:rPr>
                <w:noProof/>
                <w:webHidden/>
              </w:rPr>
              <w:fldChar w:fldCharType="end"/>
            </w:r>
          </w:hyperlink>
        </w:p>
        <w:p w14:paraId="2C9CD511" w14:textId="37B68FE3" w:rsidR="0079492B" w:rsidRDefault="004A6F12">
          <w:pPr>
            <w:pStyle w:val="INNH3"/>
            <w:tabs>
              <w:tab w:val="left" w:pos="1320"/>
              <w:tab w:val="right" w:leader="dot" w:pos="9060"/>
            </w:tabs>
            <w:rPr>
              <w:noProof/>
            </w:rPr>
          </w:pPr>
          <w:hyperlink w:anchor="_Toc492966685" w:history="1">
            <w:r w:rsidR="0079492B" w:rsidRPr="0062106D">
              <w:rPr>
                <w:rStyle w:val="Hyperkobling"/>
                <w:noProof/>
              </w:rPr>
              <w:t>5.4.1</w:t>
            </w:r>
            <w:r w:rsidR="0079492B">
              <w:rPr>
                <w:noProof/>
              </w:rPr>
              <w:tab/>
            </w:r>
            <w:r w:rsidR="0079492B" w:rsidRPr="0062106D">
              <w:rPr>
                <w:rStyle w:val="Hyperkobling"/>
                <w:noProof/>
              </w:rPr>
              <w:t>Salg i opptil 3 dager</w:t>
            </w:r>
            <w:r w:rsidR="0079492B">
              <w:rPr>
                <w:noProof/>
                <w:webHidden/>
              </w:rPr>
              <w:tab/>
            </w:r>
            <w:r w:rsidR="0079492B">
              <w:rPr>
                <w:noProof/>
                <w:webHidden/>
              </w:rPr>
              <w:fldChar w:fldCharType="begin"/>
            </w:r>
            <w:r w:rsidR="0079492B">
              <w:rPr>
                <w:noProof/>
                <w:webHidden/>
              </w:rPr>
              <w:instrText xml:space="preserve"> PAGEREF _Toc492966685 \h </w:instrText>
            </w:r>
            <w:r w:rsidR="0079492B">
              <w:rPr>
                <w:noProof/>
                <w:webHidden/>
              </w:rPr>
            </w:r>
            <w:r w:rsidR="0079492B">
              <w:rPr>
                <w:noProof/>
                <w:webHidden/>
              </w:rPr>
              <w:fldChar w:fldCharType="separate"/>
            </w:r>
            <w:r w:rsidR="00F432F2">
              <w:rPr>
                <w:noProof/>
                <w:webHidden/>
              </w:rPr>
              <w:t>8</w:t>
            </w:r>
            <w:r w:rsidR="0079492B">
              <w:rPr>
                <w:noProof/>
                <w:webHidden/>
              </w:rPr>
              <w:fldChar w:fldCharType="end"/>
            </w:r>
          </w:hyperlink>
        </w:p>
        <w:p w14:paraId="17A6BDA7" w14:textId="5211401D" w:rsidR="0079492B" w:rsidRDefault="004A6F12">
          <w:pPr>
            <w:pStyle w:val="INNH3"/>
            <w:tabs>
              <w:tab w:val="left" w:pos="1320"/>
              <w:tab w:val="right" w:leader="dot" w:pos="9060"/>
            </w:tabs>
            <w:rPr>
              <w:noProof/>
            </w:rPr>
          </w:pPr>
          <w:hyperlink w:anchor="_Toc492966686" w:history="1">
            <w:r w:rsidR="0079492B" w:rsidRPr="0062106D">
              <w:rPr>
                <w:rStyle w:val="Hyperkobling"/>
                <w:noProof/>
              </w:rPr>
              <w:t>5.4.2</w:t>
            </w:r>
            <w:r w:rsidR="0079492B">
              <w:rPr>
                <w:noProof/>
              </w:rPr>
              <w:tab/>
            </w:r>
            <w:r w:rsidR="0079492B" w:rsidRPr="0062106D">
              <w:rPr>
                <w:rStyle w:val="Hyperkobling"/>
                <w:noProof/>
              </w:rPr>
              <w:t>Torghandel</w:t>
            </w:r>
            <w:r w:rsidR="0079492B">
              <w:rPr>
                <w:noProof/>
                <w:webHidden/>
              </w:rPr>
              <w:tab/>
            </w:r>
            <w:r w:rsidR="0079492B">
              <w:rPr>
                <w:noProof/>
                <w:webHidden/>
              </w:rPr>
              <w:fldChar w:fldCharType="begin"/>
            </w:r>
            <w:r w:rsidR="0079492B">
              <w:rPr>
                <w:noProof/>
                <w:webHidden/>
              </w:rPr>
              <w:instrText xml:space="preserve"> PAGEREF _Toc492966686 \h </w:instrText>
            </w:r>
            <w:r w:rsidR="0079492B">
              <w:rPr>
                <w:noProof/>
                <w:webHidden/>
              </w:rPr>
            </w:r>
            <w:r w:rsidR="0079492B">
              <w:rPr>
                <w:noProof/>
                <w:webHidden/>
              </w:rPr>
              <w:fldChar w:fldCharType="separate"/>
            </w:r>
            <w:r w:rsidR="00F432F2">
              <w:rPr>
                <w:noProof/>
                <w:webHidden/>
              </w:rPr>
              <w:t>8</w:t>
            </w:r>
            <w:r w:rsidR="0079492B">
              <w:rPr>
                <w:noProof/>
                <w:webHidden/>
              </w:rPr>
              <w:fldChar w:fldCharType="end"/>
            </w:r>
          </w:hyperlink>
        </w:p>
        <w:p w14:paraId="72C6664A" w14:textId="2F77BA7A" w:rsidR="0079492B" w:rsidRDefault="004A6F12">
          <w:pPr>
            <w:pStyle w:val="INNH3"/>
            <w:tabs>
              <w:tab w:val="left" w:pos="1320"/>
              <w:tab w:val="right" w:leader="dot" w:pos="9060"/>
            </w:tabs>
            <w:rPr>
              <w:noProof/>
            </w:rPr>
          </w:pPr>
          <w:hyperlink w:anchor="_Toc492966687" w:history="1">
            <w:r w:rsidR="0079492B" w:rsidRPr="0062106D">
              <w:rPr>
                <w:rStyle w:val="Hyperkobling"/>
                <w:noProof/>
              </w:rPr>
              <w:t>5.4.3</w:t>
            </w:r>
            <w:r w:rsidR="0079492B">
              <w:rPr>
                <w:noProof/>
              </w:rPr>
              <w:tab/>
            </w:r>
            <w:r w:rsidR="0079492B" w:rsidRPr="0062106D">
              <w:rPr>
                <w:rStyle w:val="Hyperkobling"/>
                <w:noProof/>
              </w:rPr>
              <w:t>Mobile salgsvogner</w:t>
            </w:r>
            <w:r w:rsidR="0079492B">
              <w:rPr>
                <w:noProof/>
                <w:webHidden/>
              </w:rPr>
              <w:tab/>
            </w:r>
            <w:r w:rsidR="0079492B">
              <w:rPr>
                <w:noProof/>
                <w:webHidden/>
              </w:rPr>
              <w:fldChar w:fldCharType="begin"/>
            </w:r>
            <w:r w:rsidR="0079492B">
              <w:rPr>
                <w:noProof/>
                <w:webHidden/>
              </w:rPr>
              <w:instrText xml:space="preserve"> PAGEREF _Toc492966687 \h </w:instrText>
            </w:r>
            <w:r w:rsidR="0079492B">
              <w:rPr>
                <w:noProof/>
                <w:webHidden/>
              </w:rPr>
            </w:r>
            <w:r w:rsidR="0079492B">
              <w:rPr>
                <w:noProof/>
                <w:webHidden/>
              </w:rPr>
              <w:fldChar w:fldCharType="separate"/>
            </w:r>
            <w:r w:rsidR="00F432F2">
              <w:rPr>
                <w:noProof/>
                <w:webHidden/>
              </w:rPr>
              <w:t>9</w:t>
            </w:r>
            <w:r w:rsidR="0079492B">
              <w:rPr>
                <w:noProof/>
                <w:webHidden/>
              </w:rPr>
              <w:fldChar w:fldCharType="end"/>
            </w:r>
          </w:hyperlink>
        </w:p>
        <w:p w14:paraId="404F0EAF" w14:textId="44EAFEA1" w:rsidR="0079492B" w:rsidRDefault="004A6F12">
          <w:pPr>
            <w:pStyle w:val="INNH3"/>
            <w:tabs>
              <w:tab w:val="left" w:pos="1320"/>
              <w:tab w:val="right" w:leader="dot" w:pos="9060"/>
            </w:tabs>
            <w:rPr>
              <w:noProof/>
            </w:rPr>
          </w:pPr>
          <w:hyperlink w:anchor="_Toc492966688" w:history="1">
            <w:r w:rsidR="0079492B" w:rsidRPr="0062106D">
              <w:rPr>
                <w:rStyle w:val="Hyperkobling"/>
                <w:noProof/>
              </w:rPr>
              <w:t>5.4.3.1</w:t>
            </w:r>
            <w:r w:rsidR="0079492B">
              <w:rPr>
                <w:noProof/>
              </w:rPr>
              <w:tab/>
            </w:r>
            <w:r w:rsidR="0079492B" w:rsidRPr="0062106D">
              <w:rPr>
                <w:rStyle w:val="Hyperkobling"/>
                <w:noProof/>
              </w:rPr>
              <w:t>Større vogner</w:t>
            </w:r>
            <w:r w:rsidR="0079492B">
              <w:rPr>
                <w:noProof/>
                <w:webHidden/>
              </w:rPr>
              <w:tab/>
            </w:r>
            <w:r w:rsidR="0079492B">
              <w:rPr>
                <w:noProof/>
                <w:webHidden/>
              </w:rPr>
              <w:fldChar w:fldCharType="begin"/>
            </w:r>
            <w:r w:rsidR="0079492B">
              <w:rPr>
                <w:noProof/>
                <w:webHidden/>
              </w:rPr>
              <w:instrText xml:space="preserve"> PAGEREF _Toc492966688 \h </w:instrText>
            </w:r>
            <w:r w:rsidR="0079492B">
              <w:rPr>
                <w:noProof/>
                <w:webHidden/>
              </w:rPr>
            </w:r>
            <w:r w:rsidR="0079492B">
              <w:rPr>
                <w:noProof/>
                <w:webHidden/>
              </w:rPr>
              <w:fldChar w:fldCharType="separate"/>
            </w:r>
            <w:r w:rsidR="00F432F2">
              <w:rPr>
                <w:noProof/>
                <w:webHidden/>
              </w:rPr>
              <w:t>9</w:t>
            </w:r>
            <w:r w:rsidR="0079492B">
              <w:rPr>
                <w:noProof/>
                <w:webHidden/>
              </w:rPr>
              <w:fldChar w:fldCharType="end"/>
            </w:r>
          </w:hyperlink>
        </w:p>
        <w:p w14:paraId="33F31555" w14:textId="6A116F68" w:rsidR="0079492B" w:rsidRDefault="004A6F12">
          <w:pPr>
            <w:pStyle w:val="INNH3"/>
            <w:tabs>
              <w:tab w:val="left" w:pos="1320"/>
              <w:tab w:val="right" w:leader="dot" w:pos="9060"/>
            </w:tabs>
            <w:rPr>
              <w:noProof/>
            </w:rPr>
          </w:pPr>
          <w:hyperlink w:anchor="_Toc492966689" w:history="1">
            <w:r w:rsidR="0079492B" w:rsidRPr="0062106D">
              <w:rPr>
                <w:rStyle w:val="Hyperkobling"/>
                <w:noProof/>
              </w:rPr>
              <w:t>5.4.3.2</w:t>
            </w:r>
            <w:r w:rsidR="0079492B">
              <w:rPr>
                <w:noProof/>
              </w:rPr>
              <w:tab/>
            </w:r>
            <w:r w:rsidR="0079492B" w:rsidRPr="0062106D">
              <w:rPr>
                <w:rStyle w:val="Hyperkobling"/>
                <w:noProof/>
              </w:rPr>
              <w:t>Mindre vogner</w:t>
            </w:r>
            <w:r w:rsidR="0079492B">
              <w:rPr>
                <w:noProof/>
                <w:webHidden/>
              </w:rPr>
              <w:tab/>
            </w:r>
            <w:r w:rsidR="0079492B">
              <w:rPr>
                <w:noProof/>
                <w:webHidden/>
              </w:rPr>
              <w:fldChar w:fldCharType="begin"/>
            </w:r>
            <w:r w:rsidR="0079492B">
              <w:rPr>
                <w:noProof/>
                <w:webHidden/>
              </w:rPr>
              <w:instrText xml:space="preserve"> PAGEREF _Toc492966689 \h </w:instrText>
            </w:r>
            <w:r w:rsidR="0079492B">
              <w:rPr>
                <w:noProof/>
                <w:webHidden/>
              </w:rPr>
            </w:r>
            <w:r w:rsidR="0079492B">
              <w:rPr>
                <w:noProof/>
                <w:webHidden/>
              </w:rPr>
              <w:fldChar w:fldCharType="separate"/>
            </w:r>
            <w:r w:rsidR="00F432F2">
              <w:rPr>
                <w:noProof/>
                <w:webHidden/>
              </w:rPr>
              <w:t>10</w:t>
            </w:r>
            <w:r w:rsidR="0079492B">
              <w:rPr>
                <w:noProof/>
                <w:webHidden/>
              </w:rPr>
              <w:fldChar w:fldCharType="end"/>
            </w:r>
          </w:hyperlink>
        </w:p>
        <w:p w14:paraId="0F863BD8" w14:textId="2BA8BA16" w:rsidR="0079492B" w:rsidRDefault="004A6F12">
          <w:pPr>
            <w:pStyle w:val="INNH1"/>
            <w:tabs>
              <w:tab w:val="left" w:pos="440"/>
              <w:tab w:val="right" w:leader="dot" w:pos="9060"/>
            </w:tabs>
            <w:rPr>
              <w:rFonts w:eastAsiaTheme="minorEastAsia"/>
              <w:noProof/>
              <w:lang w:eastAsia="nb-NO"/>
            </w:rPr>
          </w:pPr>
          <w:hyperlink w:anchor="_Toc492966690" w:history="1">
            <w:r w:rsidR="0079492B" w:rsidRPr="0062106D">
              <w:rPr>
                <w:rStyle w:val="Hyperkobling"/>
                <w:noProof/>
              </w:rPr>
              <w:t>6</w:t>
            </w:r>
            <w:r w:rsidR="0079492B">
              <w:rPr>
                <w:rFonts w:eastAsiaTheme="minorEastAsia"/>
                <w:noProof/>
                <w:lang w:eastAsia="nb-NO"/>
              </w:rPr>
              <w:tab/>
            </w:r>
            <w:r w:rsidR="0079492B" w:rsidRPr="0062106D">
              <w:rPr>
                <w:rStyle w:val="Hyperkobling"/>
                <w:noProof/>
              </w:rPr>
              <w:t>Priser</w:t>
            </w:r>
            <w:r w:rsidR="0079492B">
              <w:rPr>
                <w:noProof/>
                <w:webHidden/>
              </w:rPr>
              <w:tab/>
            </w:r>
            <w:r w:rsidR="0079492B">
              <w:rPr>
                <w:noProof/>
                <w:webHidden/>
              </w:rPr>
              <w:fldChar w:fldCharType="begin"/>
            </w:r>
            <w:r w:rsidR="0079492B">
              <w:rPr>
                <w:noProof/>
                <w:webHidden/>
              </w:rPr>
              <w:instrText xml:space="preserve"> PAGEREF _Toc492966690 \h </w:instrText>
            </w:r>
            <w:r w:rsidR="0079492B">
              <w:rPr>
                <w:noProof/>
                <w:webHidden/>
              </w:rPr>
            </w:r>
            <w:r w:rsidR="0079492B">
              <w:rPr>
                <w:noProof/>
                <w:webHidden/>
              </w:rPr>
              <w:fldChar w:fldCharType="separate"/>
            </w:r>
            <w:r w:rsidR="00F432F2">
              <w:rPr>
                <w:noProof/>
                <w:webHidden/>
              </w:rPr>
              <w:t>10</w:t>
            </w:r>
            <w:r w:rsidR="0079492B">
              <w:rPr>
                <w:noProof/>
                <w:webHidden/>
              </w:rPr>
              <w:fldChar w:fldCharType="end"/>
            </w:r>
          </w:hyperlink>
        </w:p>
        <w:p w14:paraId="2BB27867" w14:textId="6F73EBDF" w:rsidR="0079492B" w:rsidRDefault="004A6F12">
          <w:pPr>
            <w:pStyle w:val="INNH1"/>
            <w:tabs>
              <w:tab w:val="left" w:pos="440"/>
              <w:tab w:val="right" w:leader="dot" w:pos="9060"/>
            </w:tabs>
            <w:rPr>
              <w:rFonts w:eastAsiaTheme="minorEastAsia"/>
              <w:noProof/>
              <w:lang w:eastAsia="nb-NO"/>
            </w:rPr>
          </w:pPr>
          <w:hyperlink w:anchor="_Toc492966691" w:history="1">
            <w:r w:rsidR="0079492B" w:rsidRPr="0062106D">
              <w:rPr>
                <w:rStyle w:val="Hyperkobling"/>
                <w:noProof/>
              </w:rPr>
              <w:t>7</w:t>
            </w:r>
            <w:r w:rsidR="0079492B">
              <w:rPr>
                <w:rFonts w:eastAsiaTheme="minorEastAsia"/>
                <w:noProof/>
                <w:lang w:eastAsia="nb-NO"/>
              </w:rPr>
              <w:tab/>
            </w:r>
            <w:r w:rsidR="0079492B" w:rsidRPr="0062106D">
              <w:rPr>
                <w:rStyle w:val="Hyperkobling"/>
                <w:noProof/>
              </w:rPr>
              <w:t>Mislighold av avtale</w:t>
            </w:r>
            <w:r w:rsidR="0079492B">
              <w:rPr>
                <w:noProof/>
                <w:webHidden/>
              </w:rPr>
              <w:tab/>
            </w:r>
            <w:r w:rsidR="0079492B">
              <w:rPr>
                <w:noProof/>
                <w:webHidden/>
              </w:rPr>
              <w:fldChar w:fldCharType="begin"/>
            </w:r>
            <w:r w:rsidR="0079492B">
              <w:rPr>
                <w:noProof/>
                <w:webHidden/>
              </w:rPr>
              <w:instrText xml:space="preserve"> PAGEREF _Toc492966691 \h </w:instrText>
            </w:r>
            <w:r w:rsidR="0079492B">
              <w:rPr>
                <w:noProof/>
                <w:webHidden/>
              </w:rPr>
            </w:r>
            <w:r w:rsidR="0079492B">
              <w:rPr>
                <w:noProof/>
                <w:webHidden/>
              </w:rPr>
              <w:fldChar w:fldCharType="separate"/>
            </w:r>
            <w:r w:rsidR="00F432F2">
              <w:rPr>
                <w:noProof/>
                <w:webHidden/>
              </w:rPr>
              <w:t>11</w:t>
            </w:r>
            <w:r w:rsidR="0079492B">
              <w:rPr>
                <w:noProof/>
                <w:webHidden/>
              </w:rPr>
              <w:fldChar w:fldCharType="end"/>
            </w:r>
          </w:hyperlink>
        </w:p>
        <w:p w14:paraId="78C1E453" w14:textId="6F8FDD4C" w:rsidR="0079492B" w:rsidRDefault="004A6F12">
          <w:pPr>
            <w:pStyle w:val="INNH1"/>
            <w:tabs>
              <w:tab w:val="right" w:leader="dot" w:pos="9060"/>
            </w:tabs>
            <w:rPr>
              <w:rFonts w:eastAsiaTheme="minorEastAsia"/>
              <w:noProof/>
              <w:lang w:eastAsia="nb-NO"/>
            </w:rPr>
          </w:pPr>
          <w:hyperlink w:anchor="_Toc492966692" w:history="1">
            <w:r w:rsidR="0079492B" w:rsidRPr="0062106D">
              <w:rPr>
                <w:rStyle w:val="Hyperkobling"/>
                <w:noProof/>
              </w:rPr>
              <w:t>Vedlegg</w:t>
            </w:r>
            <w:r w:rsidR="0079492B">
              <w:rPr>
                <w:noProof/>
                <w:webHidden/>
              </w:rPr>
              <w:tab/>
            </w:r>
            <w:r w:rsidR="0079492B">
              <w:rPr>
                <w:noProof/>
                <w:webHidden/>
              </w:rPr>
              <w:fldChar w:fldCharType="begin"/>
            </w:r>
            <w:r w:rsidR="0079492B">
              <w:rPr>
                <w:noProof/>
                <w:webHidden/>
              </w:rPr>
              <w:instrText xml:space="preserve"> PAGEREF _Toc492966692 \h </w:instrText>
            </w:r>
            <w:r w:rsidR="0079492B">
              <w:rPr>
                <w:noProof/>
                <w:webHidden/>
              </w:rPr>
            </w:r>
            <w:r w:rsidR="0079492B">
              <w:rPr>
                <w:noProof/>
                <w:webHidden/>
              </w:rPr>
              <w:fldChar w:fldCharType="separate"/>
            </w:r>
            <w:r w:rsidR="00F432F2">
              <w:rPr>
                <w:noProof/>
                <w:webHidden/>
              </w:rPr>
              <w:t>11</w:t>
            </w:r>
            <w:r w:rsidR="0079492B">
              <w:rPr>
                <w:noProof/>
                <w:webHidden/>
              </w:rPr>
              <w:fldChar w:fldCharType="end"/>
            </w:r>
          </w:hyperlink>
        </w:p>
        <w:p w14:paraId="537D8146" w14:textId="7D29AC35" w:rsidR="0079492B" w:rsidRDefault="0079492B">
          <w:r>
            <w:rPr>
              <w:b/>
              <w:bCs/>
            </w:rPr>
            <w:fldChar w:fldCharType="end"/>
          </w:r>
        </w:p>
      </w:sdtContent>
    </w:sdt>
    <w:p w14:paraId="017F0ED2" w14:textId="77777777" w:rsidR="00C74B9C" w:rsidRDefault="00C74B9C" w:rsidP="00FF5305"/>
    <w:p w14:paraId="169883B8" w14:textId="465C4F29" w:rsidR="00FF5305" w:rsidRDefault="00FF5305" w:rsidP="00FF5305">
      <w:r>
        <w:lastRenderedPageBreak/>
        <w:t>Dersom en ønsker å få til aktiviteter som ikke er beskrevet kan en ta kontakt med servicetorget for å bli satt i kontakt med rette instans. Sandnes kommune ønsker å legge til rette for at utviklere kan teste ut nye produkt</w:t>
      </w:r>
      <w:r w:rsidR="00744DA2">
        <w:t>er</w:t>
      </w:r>
      <w:r>
        <w:t xml:space="preserve"> i reelle omgivelser.</w:t>
      </w:r>
    </w:p>
    <w:p w14:paraId="7401DED1" w14:textId="77777777" w:rsidR="00FF5305" w:rsidRDefault="00FF5305" w:rsidP="00FF5305">
      <w:r>
        <w:t xml:space="preserve">All bruk av offentlig grunn skal være i tråd med </w:t>
      </w:r>
      <w:hyperlink r:id="rId12" w:history="1">
        <w:r w:rsidRPr="00FF5305">
          <w:rPr>
            <w:rStyle w:val="Hyperkobling"/>
          </w:rPr>
          <w:t>gjeldende politivedtekter</w:t>
        </w:r>
      </w:hyperlink>
      <w:r>
        <w:t xml:space="preserve">, </w:t>
      </w:r>
      <w:hyperlink r:id="rId13" w:history="1">
        <w:r w:rsidRPr="00FF5305">
          <w:rPr>
            <w:rStyle w:val="Hyperkobling"/>
          </w:rPr>
          <w:t>Plan og Bygningsloven</w:t>
        </w:r>
      </w:hyperlink>
      <w:r>
        <w:t xml:space="preserve">, </w:t>
      </w:r>
      <w:hyperlink r:id="rId14" w:history="1">
        <w:r>
          <w:rPr>
            <w:rStyle w:val="Hyperkobling"/>
          </w:rPr>
          <w:t>Veglova</w:t>
        </w:r>
      </w:hyperlink>
      <w:r>
        <w:t xml:space="preserve"> og eventuelt annet gjeldende lovverk. </w:t>
      </w:r>
    </w:p>
    <w:p w14:paraId="431A4414" w14:textId="61B29BB7" w:rsidR="00401A8A" w:rsidRDefault="00401A8A" w:rsidP="00FF5305">
      <w:r>
        <w:t>Retningslinjene er veiledende for steder utenfor sentrum.</w:t>
      </w:r>
    </w:p>
    <w:p w14:paraId="06CDE1E1" w14:textId="77777777" w:rsidR="00FF5305" w:rsidRDefault="00FF5305" w:rsidP="00D356E8">
      <w:pPr>
        <w:pStyle w:val="Overskrift1"/>
        <w:numPr>
          <w:ilvl w:val="0"/>
          <w:numId w:val="3"/>
        </w:numPr>
      </w:pPr>
      <w:bookmarkStart w:id="1" w:name="_Toc492966675"/>
      <w:r>
        <w:t>Arrangement</w:t>
      </w:r>
      <w:bookmarkEnd w:id="1"/>
    </w:p>
    <w:p w14:paraId="235F2239" w14:textId="5E55B6D4" w:rsidR="00FF5305" w:rsidRDefault="00FF5305">
      <w:r>
        <w:t>For informasjon angående arrangement</w:t>
      </w:r>
      <w:r w:rsidR="00744DA2">
        <w:t>,</w:t>
      </w:r>
      <w:r>
        <w:t xml:space="preserve"> se Sandnes kommune sin </w:t>
      </w:r>
      <w:hyperlink r:id="rId15" w:history="1">
        <w:r w:rsidRPr="00B534AA">
          <w:rPr>
            <w:rStyle w:val="Hyperkobling"/>
          </w:rPr>
          <w:t>Håndbok for utendørs arrangement</w:t>
        </w:r>
      </w:hyperlink>
      <w:r>
        <w:t>.</w:t>
      </w:r>
    </w:p>
    <w:p w14:paraId="13B0A200" w14:textId="77777777" w:rsidR="00FF5305" w:rsidRDefault="00FF5305" w:rsidP="00FF5305">
      <w:pPr>
        <w:jc w:val="center"/>
      </w:pPr>
      <w:r>
        <w:rPr>
          <w:noProof/>
          <w:lang w:eastAsia="nb-NO"/>
        </w:rPr>
        <w:drawing>
          <wp:inline distT="114300" distB="114300" distL="114300" distR="114300" wp14:anchorId="2399BC6B" wp14:editId="5BDE2245">
            <wp:extent cx="1809750" cy="2571750"/>
            <wp:effectExtent l="0" t="0" r="0" b="0"/>
            <wp:docPr id="4" name="image12.pn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810013" cy="2572124"/>
                    </a:xfrm>
                    <a:prstGeom prst="rect">
                      <a:avLst/>
                    </a:prstGeom>
                    <a:ln/>
                  </pic:spPr>
                </pic:pic>
              </a:graphicData>
            </a:graphic>
          </wp:inline>
        </w:drawing>
      </w:r>
    </w:p>
    <w:p w14:paraId="40C43822" w14:textId="16FECD3B" w:rsidR="00CD59DB" w:rsidRDefault="00CD59DB" w:rsidP="00CD59DB">
      <w:r>
        <w:t>Rådmannen gis fullmakt til å innvilge eller avslå arrangementssøknader. Ingen har rettighet til å få godkjent arrangementer. Rådmann vurderer om det kan foregå flere arrangementer parallelt.</w:t>
      </w:r>
    </w:p>
    <w:p w14:paraId="7A43A3CD" w14:textId="77777777" w:rsidR="00FF5305" w:rsidRDefault="00FF5305" w:rsidP="00D356E8">
      <w:pPr>
        <w:pStyle w:val="Overskrift1"/>
        <w:numPr>
          <w:ilvl w:val="0"/>
          <w:numId w:val="3"/>
        </w:numPr>
      </w:pPr>
      <w:bookmarkStart w:id="2" w:name="_Toc492966676"/>
      <w:r>
        <w:t>Kultur</w:t>
      </w:r>
      <w:bookmarkEnd w:id="2"/>
    </w:p>
    <w:p w14:paraId="0FEFEC75" w14:textId="588761C1" w:rsidR="00FF5305" w:rsidRPr="00D43094" w:rsidRDefault="00D43094" w:rsidP="00FF5305">
      <w:r>
        <w:rPr>
          <w:noProof/>
          <w:lang w:eastAsia="nb-NO"/>
        </w:rPr>
        <w:drawing>
          <wp:inline distT="114300" distB="114300" distL="114300" distR="114300" wp14:anchorId="73D5A341" wp14:editId="65E4EDEC">
            <wp:extent cx="5759450" cy="2019077"/>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t="7155" b="10625"/>
                    <a:stretch>
                      <a:fillRect/>
                    </a:stretch>
                  </pic:blipFill>
                  <pic:spPr>
                    <a:xfrm>
                      <a:off x="0" y="0"/>
                      <a:ext cx="5759450" cy="2019077"/>
                    </a:xfrm>
                    <a:prstGeom prst="rect">
                      <a:avLst/>
                    </a:prstGeom>
                    <a:ln/>
                  </pic:spPr>
                </pic:pic>
              </a:graphicData>
            </a:graphic>
          </wp:inline>
        </w:drawing>
      </w:r>
      <w:r w:rsidR="00FF5305">
        <w:t>Generelt kan kommunale arealer tas i bruk til mindre uorganiserte oppvisninger som sang, dans og lignende uten tillatelse så lenge de er i tråd med politivedtektene i Sandnes kommune og</w:t>
      </w:r>
      <w:r w:rsidR="00FF5305" w:rsidRPr="00401A8A">
        <w:t xml:space="preserve"> punkt 5.</w:t>
      </w:r>
      <w:r w:rsidR="00401A8A" w:rsidRPr="00401A8A">
        <w:t>2.1.</w:t>
      </w:r>
    </w:p>
    <w:p w14:paraId="024EF716" w14:textId="77777777" w:rsidR="00FF5305" w:rsidRDefault="00FF5305" w:rsidP="00FF5305">
      <w:r>
        <w:t xml:space="preserve">Følgende arenaer trekkes frem som gode steder for </w:t>
      </w:r>
      <w:r w:rsidR="00D43094">
        <w:t xml:space="preserve">uorganiserte oppvisninger </w:t>
      </w:r>
    </w:p>
    <w:p w14:paraId="2A69AB69" w14:textId="77777777" w:rsidR="00FF5305" w:rsidRDefault="00FF5305" w:rsidP="00FF5305">
      <w:pPr>
        <w:pStyle w:val="Listeavsnitt"/>
        <w:numPr>
          <w:ilvl w:val="0"/>
          <w:numId w:val="1"/>
        </w:numPr>
      </w:pPr>
      <w:r>
        <w:lastRenderedPageBreak/>
        <w:t>Lanternen, med mulighet for bruk av høyttalere</w:t>
      </w:r>
    </w:p>
    <w:p w14:paraId="32E19943" w14:textId="77777777" w:rsidR="00FF5305" w:rsidRDefault="00FF5305" w:rsidP="00FF5305">
      <w:pPr>
        <w:pStyle w:val="Listeavsnitt"/>
        <w:numPr>
          <w:ilvl w:val="0"/>
          <w:numId w:val="1"/>
        </w:numPr>
      </w:pPr>
      <w:r>
        <w:t>Langgata, med mulighet for strømuttak fra lysstolper</w:t>
      </w:r>
    </w:p>
    <w:p w14:paraId="13C18013" w14:textId="5A7A7EB6" w:rsidR="00FF5305" w:rsidRDefault="009D64B4" w:rsidP="00FF5305">
      <w:pPr>
        <w:pStyle w:val="Listeavsnitt"/>
        <w:numPr>
          <w:ilvl w:val="0"/>
          <w:numId w:val="1"/>
        </w:numPr>
      </w:pPr>
      <w:r>
        <w:t>Mini Scene ved Kirkegata</w:t>
      </w:r>
    </w:p>
    <w:p w14:paraId="015B1F7D" w14:textId="77777777" w:rsidR="00FF5305" w:rsidRDefault="00FF5305" w:rsidP="00FF5305">
      <w:pPr>
        <w:pStyle w:val="Listeavsnitt"/>
        <w:numPr>
          <w:ilvl w:val="0"/>
          <w:numId w:val="1"/>
        </w:numPr>
      </w:pPr>
      <w:r>
        <w:t>Gatetun ved Bystasjonen</w:t>
      </w:r>
    </w:p>
    <w:p w14:paraId="1FD3B5EF" w14:textId="77777777" w:rsidR="00FF5305" w:rsidRPr="00744DA2" w:rsidRDefault="00FF5305" w:rsidP="00FF5305">
      <w:pPr>
        <w:pStyle w:val="Listeavsnitt"/>
        <w:numPr>
          <w:ilvl w:val="0"/>
          <w:numId w:val="1"/>
        </w:numPr>
      </w:pPr>
      <w:r>
        <w:t xml:space="preserve">Steder langs </w:t>
      </w:r>
      <w:r w:rsidRPr="00744DA2">
        <w:t>Havnepromenaden</w:t>
      </w:r>
    </w:p>
    <w:p w14:paraId="17F75C28" w14:textId="77777777" w:rsidR="00D43094" w:rsidRPr="00744DA2" w:rsidRDefault="00FF5305" w:rsidP="00FF5305">
      <w:pPr>
        <w:widowControl w:val="0"/>
        <w:pBdr>
          <w:top w:val="nil"/>
          <w:left w:val="nil"/>
          <w:bottom w:val="nil"/>
          <w:right w:val="nil"/>
          <w:between w:val="nil"/>
        </w:pBdr>
        <w:rPr>
          <w:rFonts w:cs="Arial"/>
          <w:color w:val="004D88"/>
          <w:u w:val="single"/>
          <w:shd w:val="clear" w:color="auto" w:fill="FFFFFF"/>
        </w:rPr>
      </w:pPr>
      <w:r w:rsidRPr="00744DA2">
        <w:t xml:space="preserve">For tilgang til strøm og høyttaler ta kontakt med servicekontoret på telefon </w:t>
      </w:r>
      <w:hyperlink r:id="rId18" w:tooltip="Ring via Hangouts" w:history="1">
        <w:r w:rsidRPr="00744DA2">
          <w:rPr>
            <w:rStyle w:val="Hyperkobling"/>
            <w:rFonts w:cs="Arial"/>
            <w:color w:val="1A0DAB"/>
            <w:shd w:val="clear" w:color="auto" w:fill="FFFFFF"/>
          </w:rPr>
          <w:t>51 33 50 00</w:t>
        </w:r>
      </w:hyperlink>
      <w:r w:rsidRPr="00744DA2">
        <w:t xml:space="preserve"> eller e-post </w:t>
      </w:r>
      <w:hyperlink r:id="rId19" w:tgtFrame="_blank" w:tooltip="Kommunens epostmottak" w:history="1">
        <w:r w:rsidRPr="00744DA2">
          <w:rPr>
            <w:rStyle w:val="Hyperkobling"/>
            <w:rFonts w:cs="Arial"/>
            <w:color w:val="004D88"/>
            <w:shd w:val="clear" w:color="auto" w:fill="FFFFFF"/>
          </w:rPr>
          <w:t>postmottak@sandnes.kommune.no</w:t>
        </w:r>
      </w:hyperlink>
    </w:p>
    <w:p w14:paraId="079730B5" w14:textId="77777777" w:rsidR="00D43094" w:rsidRDefault="00FF5305" w:rsidP="00FF5305">
      <w:r>
        <w:rPr>
          <w:noProof/>
          <w:lang w:eastAsia="nb-NO"/>
        </w:rPr>
        <w:drawing>
          <wp:inline distT="114300" distB="114300" distL="114300" distR="114300" wp14:anchorId="1A885393" wp14:editId="7AFAE3E6">
            <wp:extent cx="5593278" cy="4061361"/>
            <wp:effectExtent l="0" t="0" r="762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5601159" cy="4067084"/>
                    </a:xfrm>
                    <a:prstGeom prst="rect">
                      <a:avLst/>
                    </a:prstGeom>
                    <a:ln/>
                  </pic:spPr>
                </pic:pic>
              </a:graphicData>
            </a:graphic>
          </wp:inline>
        </w:drawing>
      </w:r>
    </w:p>
    <w:p w14:paraId="4E343422" w14:textId="0ED6E173" w:rsidR="00D43094" w:rsidRDefault="00033D8F" w:rsidP="00D356E8">
      <w:pPr>
        <w:pStyle w:val="Overskrift1"/>
        <w:numPr>
          <w:ilvl w:val="0"/>
          <w:numId w:val="3"/>
        </w:numPr>
        <w:spacing w:line="259" w:lineRule="auto"/>
      </w:pPr>
      <w:bookmarkStart w:id="3" w:name="_Toc492888449"/>
      <w:bookmarkStart w:id="4" w:name="_Toc492966677"/>
      <w:r>
        <w:t>Flagging og b</w:t>
      </w:r>
      <w:r w:rsidR="00D43094">
        <w:t>annere</w:t>
      </w:r>
      <w:bookmarkEnd w:id="3"/>
      <w:bookmarkEnd w:id="4"/>
    </w:p>
    <w:p w14:paraId="43C0CA2A" w14:textId="27899E78" w:rsidR="00D43094" w:rsidRDefault="00D43094" w:rsidP="00D43094">
      <w:r>
        <w:rPr>
          <w:noProof/>
          <w:lang w:eastAsia="nb-NO"/>
        </w:rPr>
        <w:drawing>
          <wp:inline distT="0" distB="0" distL="0" distR="0" wp14:anchorId="0605E2EC" wp14:editId="2ADF2EA9">
            <wp:extent cx="5759231" cy="2115403"/>
            <wp:effectExtent l="0" t="0" r="0" b="0"/>
            <wp:docPr id="13" name="Bilde 13" descr="Bilderesultat for flagg sandnes 17.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flagg sandnes 17. ma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89" b="35950"/>
                    <a:stretch/>
                  </pic:blipFill>
                  <pic:spPr bwMode="auto">
                    <a:xfrm>
                      <a:off x="0" y="0"/>
                      <a:ext cx="5760720" cy="2115950"/>
                    </a:xfrm>
                    <a:prstGeom prst="rect">
                      <a:avLst/>
                    </a:prstGeom>
                    <a:noFill/>
                    <a:ln>
                      <a:noFill/>
                    </a:ln>
                    <a:extLst>
                      <a:ext uri="{53640926-AAD7-44D8-BBD7-CCE9431645EC}">
                        <a14:shadowObscured xmlns:a14="http://schemas.microsoft.com/office/drawing/2010/main"/>
                      </a:ext>
                    </a:extLst>
                  </pic:spPr>
                </pic:pic>
              </a:graphicData>
            </a:graphic>
          </wp:inline>
        </w:drawing>
      </w:r>
      <w:r>
        <w:t>Det er nedsatt flaggholdere som tas i bruk ved 17. mai, Sandnes uka, og større nasjonale mesterskap eller arrangement.  Teknisk er ansvarlig for montering og demontering av f</w:t>
      </w:r>
      <w:r w:rsidR="009D64B4">
        <w:t>lagg mot betaling.</w:t>
      </w:r>
    </w:p>
    <w:p w14:paraId="56188C44" w14:textId="1D4603DC" w:rsidR="00D43094" w:rsidRDefault="00D43094" w:rsidP="00D43094">
      <w:r>
        <w:lastRenderedPageBreak/>
        <w:t>Midlertidig profilering vurderes etter søknad og må utføres og bekostes av søker.</w:t>
      </w:r>
    </w:p>
    <w:p w14:paraId="43FEF399" w14:textId="0641434B" w:rsidR="002552FC" w:rsidRPr="005C2278" w:rsidRDefault="002552FC" w:rsidP="005C2278">
      <w:pPr>
        <w:widowControl w:val="0"/>
        <w:pBdr>
          <w:top w:val="nil"/>
          <w:left w:val="nil"/>
          <w:bottom w:val="nil"/>
          <w:right w:val="nil"/>
          <w:between w:val="nil"/>
        </w:pBdr>
        <w:rPr>
          <w:rFonts w:ascii="Arial" w:hAnsi="Arial" w:cs="Arial"/>
          <w:color w:val="004D88"/>
          <w:u w:val="single"/>
          <w:shd w:val="clear" w:color="auto" w:fill="FFFFFF"/>
        </w:rPr>
      </w:pPr>
      <w:r>
        <w:t xml:space="preserve">For </w:t>
      </w:r>
      <w:r w:rsidR="001F6410">
        <w:t xml:space="preserve">å få tillatelse til flagging </w:t>
      </w:r>
      <w:r w:rsidR="00D65016">
        <w:t>eller bruk av b</w:t>
      </w:r>
      <w:r w:rsidR="00D65016" w:rsidRPr="00744DA2">
        <w:t xml:space="preserve">annere ta kontakt </w:t>
      </w:r>
      <w:r w:rsidRPr="00744DA2">
        <w:t xml:space="preserve">med servicekontoret på telefon </w:t>
      </w:r>
      <w:hyperlink r:id="rId22" w:tooltip="Ring via Hangouts" w:history="1">
        <w:r w:rsidRPr="00744DA2">
          <w:rPr>
            <w:rStyle w:val="Hyperkobling"/>
            <w:rFonts w:cs="Arial"/>
            <w:color w:val="1A0DAB"/>
            <w:sz w:val="20"/>
            <w:szCs w:val="20"/>
            <w:shd w:val="clear" w:color="auto" w:fill="FFFFFF"/>
          </w:rPr>
          <w:t>51 33 50 00</w:t>
        </w:r>
      </w:hyperlink>
      <w:r w:rsidRPr="00744DA2">
        <w:t xml:space="preserve"> eller e-post </w:t>
      </w:r>
      <w:hyperlink r:id="rId23" w:tgtFrame="_blank" w:tooltip="Kommunens epostmottak" w:history="1">
        <w:r w:rsidRPr="00744DA2">
          <w:rPr>
            <w:rStyle w:val="Hyperkobling"/>
            <w:rFonts w:cs="Arial"/>
            <w:color w:val="004D88"/>
            <w:shd w:val="clear" w:color="auto" w:fill="FFFFFF"/>
          </w:rPr>
          <w:t>postmottak@sandnes.kommune.no</w:t>
        </w:r>
      </w:hyperlink>
    </w:p>
    <w:p w14:paraId="0C759EF6" w14:textId="77777777" w:rsidR="00D43094" w:rsidRDefault="00D43094" w:rsidP="00D356E8">
      <w:pPr>
        <w:pStyle w:val="Overskrift1"/>
        <w:numPr>
          <w:ilvl w:val="0"/>
          <w:numId w:val="3"/>
        </w:numPr>
      </w:pPr>
      <w:bookmarkStart w:id="5" w:name="_Toc492966678"/>
      <w:r w:rsidRPr="00D43094">
        <w:t>Næringsvirksomhet</w:t>
      </w:r>
      <w:bookmarkEnd w:id="5"/>
    </w:p>
    <w:p w14:paraId="44D56BB2" w14:textId="52B5AFBC" w:rsidR="00A45918" w:rsidRDefault="00D43094" w:rsidP="00D43094">
      <w:r>
        <w:rPr>
          <w:noProof/>
          <w:lang w:eastAsia="nb-NO"/>
        </w:rPr>
        <w:drawing>
          <wp:inline distT="114300" distB="114300" distL="114300" distR="114300" wp14:anchorId="4F0DC257" wp14:editId="5DE55F3E">
            <wp:extent cx="5759450" cy="2019077"/>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759450" cy="2019077"/>
                    </a:xfrm>
                    <a:prstGeom prst="rect">
                      <a:avLst/>
                    </a:prstGeom>
                    <a:ln/>
                  </pic:spPr>
                </pic:pic>
              </a:graphicData>
            </a:graphic>
          </wp:inline>
        </w:drawing>
      </w:r>
      <w:r>
        <w:t>Kommunale arealer kan være gode utstillingssteder og salgsområder for næringsdrivende. Sandnes kommune ønsker å legge til rette for at offentlige arealer kan bidra til at næringsdrivende ønsker å etablere seg i kommunen med gode tilbud for innbyggere og tilreisende.</w:t>
      </w:r>
    </w:p>
    <w:p w14:paraId="4A915458" w14:textId="77777777" w:rsidR="00D43094" w:rsidRDefault="00D43094" w:rsidP="00D356E8">
      <w:pPr>
        <w:pStyle w:val="Overskrift2"/>
        <w:numPr>
          <w:ilvl w:val="1"/>
          <w:numId w:val="3"/>
        </w:numPr>
      </w:pPr>
      <w:bookmarkStart w:id="6" w:name="_Toc492966679"/>
      <w:r>
        <w:t>Søknadsprosedyre</w:t>
      </w:r>
      <w:bookmarkEnd w:id="6"/>
    </w:p>
    <w:p w14:paraId="445D9527" w14:textId="374BC5C9" w:rsidR="00D43094" w:rsidRDefault="00D43094" w:rsidP="00D43094">
      <w:r>
        <w:t xml:space="preserve">Søknader skal leveres innen 1. oktober og tillatelse gis innen 1. </w:t>
      </w:r>
      <w:r w:rsidR="00D356E8">
        <w:t>desember</w:t>
      </w:r>
      <w:r>
        <w:t xml:space="preserve">. For ubrukte arealer </w:t>
      </w:r>
      <w:r w:rsidR="005C2278">
        <w:t xml:space="preserve">vurderes søknader fortløpende. </w:t>
      </w:r>
      <w:r w:rsidR="002876E2">
        <w:t xml:space="preserve"> Søknaden sendes til </w:t>
      </w:r>
      <w:hyperlink r:id="rId25" w:history="1">
        <w:r w:rsidR="002876E2" w:rsidRPr="0025468E">
          <w:rPr>
            <w:rStyle w:val="Hyperkobling"/>
          </w:rPr>
          <w:t>postmottak@sandnes.kommune.no</w:t>
        </w:r>
      </w:hyperlink>
      <w:r w:rsidR="002876E2">
        <w:t xml:space="preserve"> frem til digital søknadsprosess er utviklet.</w:t>
      </w:r>
    </w:p>
    <w:p w14:paraId="552FC332" w14:textId="3D900B44" w:rsidR="00E06383" w:rsidRDefault="00D356E8" w:rsidP="00D43094">
      <w:r>
        <w:t>For søknader som avgjøres ved anbudskonkurranse vil diss</w:t>
      </w:r>
      <w:r w:rsidR="005C2278">
        <w:t>e annonseres i forkant og tildelingsperiode</w:t>
      </w:r>
      <w:r>
        <w:t xml:space="preserve"> </w:t>
      </w:r>
      <w:r w:rsidR="005C2278">
        <w:t>kan</w:t>
      </w:r>
      <w:r w:rsidR="00E06383">
        <w:t xml:space="preserve"> </w:t>
      </w:r>
      <w:r>
        <w:t>normalt være opp til 3 år.</w:t>
      </w:r>
    </w:p>
    <w:p w14:paraId="246040B0" w14:textId="77777777" w:rsidR="00E06383" w:rsidRDefault="00E06383" w:rsidP="00D43094">
      <w:r>
        <w:t>Søknader må inneholde</w:t>
      </w:r>
    </w:p>
    <w:p w14:paraId="1B9E6C84" w14:textId="77777777" w:rsidR="00E06383" w:rsidRDefault="00E06383" w:rsidP="00E06383">
      <w:pPr>
        <w:pStyle w:val="Listeavsnitt"/>
        <w:numPr>
          <w:ilvl w:val="0"/>
          <w:numId w:val="4"/>
        </w:numPr>
      </w:pPr>
      <w:r>
        <w:t>Navn på søker</w:t>
      </w:r>
    </w:p>
    <w:p w14:paraId="27B5CFDB" w14:textId="77777777" w:rsidR="00E06383" w:rsidRDefault="00E06383" w:rsidP="00E06383">
      <w:pPr>
        <w:pStyle w:val="Listeavsnitt"/>
        <w:numPr>
          <w:ilvl w:val="0"/>
          <w:numId w:val="4"/>
        </w:numPr>
      </w:pPr>
      <w:r>
        <w:t>Eventuelt firma og organisasjonsnummer</w:t>
      </w:r>
    </w:p>
    <w:p w14:paraId="04F3DE7A" w14:textId="2F3C229E" w:rsidR="00A45918" w:rsidRDefault="00972E90" w:rsidP="00E06383">
      <w:pPr>
        <w:pStyle w:val="Listeavsnitt"/>
        <w:numPr>
          <w:ilvl w:val="0"/>
          <w:numId w:val="4"/>
        </w:numPr>
      </w:pPr>
      <w:r>
        <w:t>Hva søkes det om. Se kapitel 5.3-5.5</w:t>
      </w:r>
    </w:p>
    <w:p w14:paraId="1AAAA09A" w14:textId="77777777" w:rsidR="00E06383" w:rsidRDefault="00E06383" w:rsidP="00E06383">
      <w:pPr>
        <w:pStyle w:val="Listeavsnitt"/>
        <w:numPr>
          <w:ilvl w:val="0"/>
          <w:numId w:val="4"/>
        </w:numPr>
      </w:pPr>
      <w:r>
        <w:t>Beskrivelse av hva som skal selges</w:t>
      </w:r>
    </w:p>
    <w:p w14:paraId="1EDFE2DA" w14:textId="77777777" w:rsidR="00031D8A" w:rsidRDefault="00031D8A" w:rsidP="00E06383">
      <w:pPr>
        <w:pStyle w:val="Listeavsnitt"/>
        <w:numPr>
          <w:ilvl w:val="0"/>
          <w:numId w:val="4"/>
        </w:numPr>
      </w:pPr>
      <w:r>
        <w:t>Beskrivelse av hvor salgsareal er</w:t>
      </w:r>
    </w:p>
    <w:p w14:paraId="0E0E93CC" w14:textId="2D12AECA" w:rsidR="00E06383" w:rsidRDefault="00E06383" w:rsidP="00E06383">
      <w:pPr>
        <w:pStyle w:val="Listeavsnitt"/>
        <w:numPr>
          <w:ilvl w:val="0"/>
          <w:numId w:val="4"/>
        </w:numPr>
      </w:pPr>
      <w:r>
        <w:t>Areal som skal leies</w:t>
      </w:r>
      <w:r w:rsidR="007F61EA">
        <w:t>, vises i kart med skisse</w:t>
      </w:r>
    </w:p>
    <w:p w14:paraId="6048C157" w14:textId="5901FCFF" w:rsidR="00E06383" w:rsidRDefault="00E06383" w:rsidP="00E06383">
      <w:pPr>
        <w:pStyle w:val="Listeavsnitt"/>
        <w:numPr>
          <w:ilvl w:val="0"/>
          <w:numId w:val="4"/>
        </w:numPr>
      </w:pPr>
      <w:r>
        <w:t>Ønsket leieperiode</w:t>
      </w:r>
      <w:r w:rsidR="005C2278">
        <w:t xml:space="preserve">, </w:t>
      </w:r>
      <w:r w:rsidR="007F61EA" w:rsidRPr="005C2278">
        <w:t xml:space="preserve">maks </w:t>
      </w:r>
      <w:r w:rsidR="005C2278" w:rsidRPr="005C2278">
        <w:t>5</w:t>
      </w:r>
      <w:r w:rsidR="005C2278">
        <w:t xml:space="preserve"> år</w:t>
      </w:r>
    </w:p>
    <w:p w14:paraId="622E0457" w14:textId="106C1D8F" w:rsidR="00031D8A" w:rsidRDefault="00031D8A" w:rsidP="00031D8A">
      <w:pPr>
        <w:pStyle w:val="Listeavsnitt"/>
        <w:numPr>
          <w:ilvl w:val="0"/>
          <w:numId w:val="4"/>
        </w:numPr>
      </w:pPr>
      <w:r>
        <w:t>Ønsket åpningstid</w:t>
      </w:r>
    </w:p>
    <w:p w14:paraId="1EB6A123" w14:textId="63F740F9" w:rsidR="00F226B9" w:rsidRDefault="00F226B9" w:rsidP="00031D8A">
      <w:pPr>
        <w:pStyle w:val="Listeavsnitt"/>
        <w:numPr>
          <w:ilvl w:val="0"/>
          <w:numId w:val="4"/>
        </w:numPr>
      </w:pPr>
      <w:r>
        <w:t>Uttalelse fra Byantikvar</w:t>
      </w:r>
    </w:p>
    <w:p w14:paraId="1A69605D" w14:textId="28277783" w:rsidR="00E06383" w:rsidRDefault="00031D8A" w:rsidP="00E06383">
      <w:pPr>
        <w:pStyle w:val="Listeavsnitt"/>
        <w:numPr>
          <w:ilvl w:val="0"/>
          <w:numId w:val="4"/>
        </w:numPr>
      </w:pPr>
      <w:r>
        <w:t>Eventuelt andre tillegg beskrevet i retningslinjene</w:t>
      </w:r>
    </w:p>
    <w:p w14:paraId="497A3E20" w14:textId="2904EC51" w:rsidR="00172F9D" w:rsidRDefault="00172F9D" w:rsidP="00172F9D">
      <w:pPr>
        <w:pStyle w:val="Listeavsnitt"/>
        <w:numPr>
          <w:ilvl w:val="1"/>
          <w:numId w:val="4"/>
        </w:numPr>
      </w:pPr>
      <w:r>
        <w:t>Fastmontert innhegning må beskrives med tegning i kart som viser plassering og utforming av byggverket. Gjerne med bilder.</w:t>
      </w:r>
    </w:p>
    <w:p w14:paraId="0D209204" w14:textId="26782D3B" w:rsidR="007F61EA" w:rsidRDefault="00172F9D" w:rsidP="007F61EA">
      <w:pPr>
        <w:pStyle w:val="Listeavsnitt"/>
        <w:numPr>
          <w:ilvl w:val="1"/>
          <w:numId w:val="4"/>
        </w:numPr>
      </w:pPr>
      <w:r>
        <w:t>Utstyr for tilberedning av mat og salgsinnretning må omsøkes med skisse og beskrivelse.</w:t>
      </w:r>
    </w:p>
    <w:p w14:paraId="6B6BE9FA" w14:textId="0D769A43" w:rsidR="00D962EF" w:rsidRDefault="00D962EF" w:rsidP="007F61EA">
      <w:pPr>
        <w:pStyle w:val="Listeavsnitt"/>
        <w:numPr>
          <w:ilvl w:val="1"/>
          <w:numId w:val="4"/>
        </w:numPr>
      </w:pPr>
      <w:r>
        <w:t>Spesielle forhold som bruk av pyro, gass, ild og lignende må beskrives i søknad.</w:t>
      </w:r>
    </w:p>
    <w:p w14:paraId="13EAED0A" w14:textId="009D06D9" w:rsidR="00C42476" w:rsidRDefault="00C42476" w:rsidP="007F61EA">
      <w:pPr>
        <w:pStyle w:val="Listeavsnitt"/>
        <w:numPr>
          <w:ilvl w:val="1"/>
          <w:numId w:val="4"/>
        </w:numPr>
      </w:pPr>
      <w:r>
        <w:t xml:space="preserve">Avtale med naboer om bruk </w:t>
      </w:r>
      <w:r w:rsidR="00BA1851">
        <w:t>offentlig grunn til uteservering langs deres fasade</w:t>
      </w:r>
    </w:p>
    <w:p w14:paraId="57A292B2" w14:textId="7BEAABB5" w:rsidR="001A4DA4" w:rsidRDefault="001A4DA4" w:rsidP="00095685">
      <w:r>
        <w:lastRenderedPageBreak/>
        <w:t>Ved salg ut over tre dager må leietaker vedlegge firmaattest fra Brønnøysundregisteret og skatteattest for siste år.</w:t>
      </w:r>
    </w:p>
    <w:p w14:paraId="0B48EC80" w14:textId="4477EE10" w:rsidR="00387CAC" w:rsidRDefault="00387CAC" w:rsidP="00387CAC">
      <w:r>
        <w:t>Søknader som gjelder hele året prioriteres over søknader i sesong eller enkeltmåneder.</w:t>
      </w:r>
    </w:p>
    <w:p w14:paraId="12E29860" w14:textId="3C539DC0" w:rsidR="00095685" w:rsidRDefault="00095685" w:rsidP="00095685">
      <w:r>
        <w:t xml:space="preserve">Før offentlig areal kan tas i bruk må tillatelse være mottatt og eventuell leie betalt. </w:t>
      </w:r>
      <w:r w:rsidR="005C2278">
        <w:t xml:space="preserve">Leie faktureres årlig. </w:t>
      </w:r>
      <w:r>
        <w:t xml:space="preserve">Tillatelsen </w:t>
      </w:r>
      <w:r w:rsidR="00CC7E71">
        <w:t xml:space="preserve">er </w:t>
      </w:r>
      <w:r>
        <w:t>en privat</w:t>
      </w:r>
      <w:r w:rsidR="00CC7E71">
        <w:t>rettslig</w:t>
      </w:r>
      <w:r>
        <w:t xml:space="preserve"> avtale mellom </w:t>
      </w:r>
      <w:r w:rsidRPr="00C56F59">
        <w:t>Sandnes kommune som eier av grunn</w:t>
      </w:r>
      <w:r>
        <w:t>,</w:t>
      </w:r>
      <w:r w:rsidRPr="00C56F59">
        <w:t xml:space="preserve"> og leietaker av grunn</w:t>
      </w:r>
      <w:r>
        <w:t xml:space="preserve">. </w:t>
      </w:r>
    </w:p>
    <w:p w14:paraId="361EBB69" w14:textId="77777777" w:rsidR="00D43094" w:rsidRDefault="00D43094" w:rsidP="00D356E8">
      <w:pPr>
        <w:pStyle w:val="Overskrift2"/>
        <w:numPr>
          <w:ilvl w:val="1"/>
          <w:numId w:val="3"/>
        </w:numPr>
      </w:pPr>
      <w:bookmarkStart w:id="7" w:name="_Toc492966680"/>
      <w:r w:rsidRPr="00D43094">
        <w:t>Generelle regler for næringsvirksomhet</w:t>
      </w:r>
      <w:bookmarkEnd w:id="7"/>
    </w:p>
    <w:p w14:paraId="540884D5" w14:textId="4A731160" w:rsidR="00D43094" w:rsidRDefault="00031D8A" w:rsidP="00095685">
      <w:pPr>
        <w:pStyle w:val="Listeavsnitt"/>
        <w:numPr>
          <w:ilvl w:val="0"/>
          <w:numId w:val="5"/>
        </w:numPr>
      </w:pPr>
      <w:r>
        <w:t xml:space="preserve">Bruk av offentlig grunn må ta hensyn til trafikksikkerhet, fremkommelighet for gående på minimum 2,5 meter, sykkeltraseer, kollektivtraseer og holdeplasser, universell utforming, varelevering, utrykningskjøretøy, nødvendig parkering, lokalt oppholdsareal, </w:t>
      </w:r>
      <w:r w:rsidR="00A46672">
        <w:t>god visuell</w:t>
      </w:r>
      <w:r>
        <w:t xml:space="preserve"> karakter og </w:t>
      </w:r>
      <w:r w:rsidR="009E20A6">
        <w:t xml:space="preserve">tilpasset </w:t>
      </w:r>
      <w:r w:rsidR="00CC7E71">
        <w:t xml:space="preserve">viktige </w:t>
      </w:r>
      <w:r>
        <w:t>kulturhistoriske</w:t>
      </w:r>
      <w:r w:rsidR="009E20A6">
        <w:t xml:space="preserve"> miljø</w:t>
      </w:r>
      <w:r>
        <w:t>.</w:t>
      </w:r>
    </w:p>
    <w:p w14:paraId="008090A7" w14:textId="77777777" w:rsidR="00B7047E" w:rsidRDefault="00095685" w:rsidP="00095685">
      <w:pPr>
        <w:pStyle w:val="Listeavsnitt"/>
        <w:numPr>
          <w:ilvl w:val="0"/>
          <w:numId w:val="5"/>
        </w:numPr>
      </w:pPr>
      <w:r>
        <w:t>I gågate delen av Langgata begrenses bruk av offentlig grunn til arealet mellom møbleringsfri sone og husvegg på begge sider av gaten. Sentralsonen og møbleringsfri sone skal alltid være åpen for varelevering, utrykningskjøretøy, myke trafikanter, med mer</w:t>
      </w:r>
      <w:r w:rsidRPr="00AC2927">
        <w:rPr>
          <w:color w:val="FF0000"/>
        </w:rPr>
        <w:t xml:space="preserve">. </w:t>
      </w:r>
      <w:r w:rsidRPr="00CD6A1B">
        <w:t>Se Vedlegg 2 Utsnitt fra materialplan for Langgata.</w:t>
      </w:r>
      <w:r w:rsidR="00887D32">
        <w:t xml:space="preserve"> </w:t>
      </w:r>
    </w:p>
    <w:p w14:paraId="52B4E751" w14:textId="77777777" w:rsidR="00B7047E" w:rsidRDefault="00B7047E" w:rsidP="00B7047E">
      <w:pPr>
        <w:pStyle w:val="Listeavsnitt"/>
      </w:pPr>
    </w:p>
    <w:p w14:paraId="65DCC97A" w14:textId="1CCF646C" w:rsidR="00095685" w:rsidRDefault="00B7047E" w:rsidP="00B7047E">
      <w:pPr>
        <w:pStyle w:val="Listeavsnitt"/>
      </w:pPr>
      <w:r>
        <w:t xml:space="preserve">Butikker kan ta i bruk næringssonen utenfor sin eiendom uten tillatelse. Møbler som settes ut av butikker som ikke betaler for uteservering anses som del av det offentlige møblementet og kan brukes av alle. </w:t>
      </w:r>
      <w:r w:rsidR="00095685">
        <w:t>Inngrep i gatedekket tillates ikke.</w:t>
      </w:r>
    </w:p>
    <w:p w14:paraId="622A2EF3" w14:textId="2A253ADC" w:rsidR="00F10F02" w:rsidRPr="00D43094" w:rsidRDefault="00F10F02" w:rsidP="00F10F02">
      <w:pPr>
        <w:pStyle w:val="Listeavsnitt"/>
        <w:numPr>
          <w:ilvl w:val="0"/>
          <w:numId w:val="5"/>
        </w:numPr>
      </w:pPr>
      <w:r>
        <w:t>Bruk av parkeringsplasser medfører ekstra kostnad for å dekke inn tapte utgifter for Sandnes parkering, samt dispensasjonssøknad til Byggesak med</w:t>
      </w:r>
      <w:r w:rsidR="005C3209">
        <w:t xml:space="preserve"> </w:t>
      </w:r>
      <w:r>
        <w:t>bakg</w:t>
      </w:r>
      <w:r w:rsidR="00B94AB5">
        <w:t>r</w:t>
      </w:r>
      <w:r>
        <w:t>unn i endring av formål.</w:t>
      </w:r>
    </w:p>
    <w:p w14:paraId="590895B1" w14:textId="77777777" w:rsidR="00F10F02" w:rsidRDefault="00F10F02" w:rsidP="00F10F02">
      <w:pPr>
        <w:pStyle w:val="Listeavsnitt"/>
        <w:numPr>
          <w:ilvl w:val="0"/>
          <w:numId w:val="5"/>
        </w:numPr>
      </w:pPr>
      <w:r>
        <w:t>Søkere som ligger ved siden av hverandre bør samarbeide om helhetlige løsninger (for eksempel samme type avgrensing, parasoller, møblering, fargebruk, etc.).</w:t>
      </w:r>
    </w:p>
    <w:p w14:paraId="39639C7D" w14:textId="77777777" w:rsidR="00A45918" w:rsidRDefault="00A45918" w:rsidP="00A45918">
      <w:pPr>
        <w:pStyle w:val="Listeavsnitt"/>
        <w:numPr>
          <w:ilvl w:val="0"/>
          <w:numId w:val="5"/>
        </w:numPr>
      </w:pPr>
      <w:r>
        <w:t>Menyskilt, navneskilt eller blomsterkasser/urner skal ikke plasseres utenfor serveringsarealets avgrensning.</w:t>
      </w:r>
    </w:p>
    <w:p w14:paraId="3D77448C" w14:textId="77777777" w:rsidR="00A45918" w:rsidRDefault="00A45918" w:rsidP="00A45918">
      <w:pPr>
        <w:pStyle w:val="Listeavsnitt"/>
        <w:numPr>
          <w:ilvl w:val="0"/>
          <w:numId w:val="5"/>
        </w:numPr>
      </w:pPr>
      <w:r w:rsidRPr="002862AC">
        <w:t>Reklame godtas ikke på inngjerdingen, markiser og parasoller.</w:t>
      </w:r>
    </w:p>
    <w:p w14:paraId="238D803C" w14:textId="77777777" w:rsidR="002862AC" w:rsidRDefault="002862AC" w:rsidP="002862AC">
      <w:pPr>
        <w:pStyle w:val="Listeavsnitt"/>
        <w:numPr>
          <w:ilvl w:val="0"/>
          <w:numId w:val="5"/>
        </w:numPr>
      </w:pPr>
      <w:r>
        <w:t>Møblering og innhegning</w:t>
      </w:r>
    </w:p>
    <w:p w14:paraId="0D594AC6" w14:textId="77777777" w:rsidR="002862AC" w:rsidRDefault="002862AC" w:rsidP="002862AC">
      <w:pPr>
        <w:pStyle w:val="Listeavsnitt"/>
        <w:ind w:left="1416"/>
      </w:pPr>
      <w:r>
        <w:t>● Plantekasser og levegger tillates på sidene av innhegningen. Fra 110 cm over gat</w:t>
      </w:r>
      <w:r w:rsidR="00F10F02">
        <w:t>e</w:t>
      </w:r>
      <w:r>
        <w:t>plan tillates kun glassvegg eller beplanting.</w:t>
      </w:r>
    </w:p>
    <w:p w14:paraId="3596582F" w14:textId="77777777" w:rsidR="002862AC" w:rsidRDefault="002862AC" w:rsidP="002862AC">
      <w:pPr>
        <w:pStyle w:val="Listeavsnitt"/>
        <w:ind w:left="1416"/>
      </w:pPr>
      <w:r>
        <w:t>● Sonen ut mot gaten skal være av åpen karakter hvor tau og stolpe anbefales.</w:t>
      </w:r>
    </w:p>
    <w:p w14:paraId="54504CC7" w14:textId="103FEE27" w:rsidR="002862AC" w:rsidRDefault="002862AC" w:rsidP="004A2991">
      <w:pPr>
        <w:pStyle w:val="Listeavsnitt"/>
        <w:ind w:left="1416"/>
      </w:pPr>
      <w:r>
        <w:t xml:space="preserve">● Møblement skal </w:t>
      </w:r>
      <w:r w:rsidR="009E20A6">
        <w:t xml:space="preserve">ryddes inn eller </w:t>
      </w:r>
      <w:r>
        <w:t xml:space="preserve">være tilgjengelig </w:t>
      </w:r>
      <w:r w:rsidR="009E20A6">
        <w:t>for publikum utenfor åpningstid for at offentlig områder skal ha bruksverdi døgnet rundt.</w:t>
      </w:r>
    </w:p>
    <w:p w14:paraId="0052FA3B" w14:textId="77777777" w:rsidR="002862AC" w:rsidRDefault="002862AC" w:rsidP="002862AC">
      <w:pPr>
        <w:pStyle w:val="Listeavsnitt"/>
        <w:ind w:left="1416"/>
      </w:pPr>
      <w:r>
        <w:t>● Fastmontert innhegning er kun aktuelt i områder hvor offentlig grunn ikke har estetisk verdi eller annen bruksverdi. Eksempel kan være parkeringsplasser som tas i bruk.</w:t>
      </w:r>
    </w:p>
    <w:p w14:paraId="0A566574" w14:textId="77777777" w:rsidR="002862AC" w:rsidRDefault="002862AC" w:rsidP="002862AC">
      <w:pPr>
        <w:pStyle w:val="Listeavsnitt"/>
      </w:pPr>
    </w:p>
    <w:p w14:paraId="306DBABB" w14:textId="4935CDF5" w:rsidR="002862AC" w:rsidRDefault="002862AC" w:rsidP="00B44F0E">
      <w:pPr>
        <w:pStyle w:val="Listeavsnitt"/>
      </w:pPr>
      <w:r>
        <w:t>For alle typer innhegning hvor møbler ikke ryddes inn etter åpningstid har virksomheten ansvar for at området holdes rent og ryddig etter samme standard som ellers i gata. Dersom dette ikke gjøres, kan kommunen foreta rengjøring på virksomhetens bekostning.</w:t>
      </w:r>
    </w:p>
    <w:p w14:paraId="4DCFDF3E" w14:textId="77777777" w:rsidR="00D8138A" w:rsidRDefault="00D8138A" w:rsidP="00D8138A">
      <w:pPr>
        <w:pStyle w:val="Listeavsnitt"/>
        <w:numPr>
          <w:ilvl w:val="0"/>
          <w:numId w:val="5"/>
        </w:numPr>
      </w:pPr>
      <w:r w:rsidRPr="001A4DA4">
        <w:t xml:space="preserve">Søker er ansvarlig for å holde området rent og ryddig. Søppel skal ikke tømmes i offentlige søppelbøtter, men transporteres bort av </w:t>
      </w:r>
      <w:r w:rsidRPr="00F10F02">
        <w:t>søker</w:t>
      </w:r>
      <w:r w:rsidRPr="001A4DA4">
        <w:t>. Renhold kan utføres av kommunen på søkers regning etter behov.</w:t>
      </w:r>
    </w:p>
    <w:p w14:paraId="3AB432C1" w14:textId="77777777" w:rsidR="00D8138A" w:rsidRDefault="00D8138A" w:rsidP="00D8138A">
      <w:pPr>
        <w:pStyle w:val="Listeavsnitt"/>
        <w:numPr>
          <w:ilvl w:val="0"/>
          <w:numId w:val="5"/>
        </w:numPr>
      </w:pPr>
      <w:r>
        <w:t>Området skal ikke benyttes til oppbevaring av avfall eller andre skjemmende objekter.</w:t>
      </w:r>
    </w:p>
    <w:p w14:paraId="6A86BB64" w14:textId="7AAF0336" w:rsidR="00D8138A" w:rsidRDefault="00D8138A" w:rsidP="00D8138A">
      <w:pPr>
        <w:pStyle w:val="Listeavsnitt"/>
        <w:numPr>
          <w:ilvl w:val="0"/>
          <w:numId w:val="5"/>
        </w:numPr>
      </w:pPr>
      <w:r>
        <w:lastRenderedPageBreak/>
        <w:t>For enkelte tiltak kan Sandnes kommune stille krav til bankgaranti for å sikre at arealer settes tilbake</w:t>
      </w:r>
      <w:r w:rsidR="00877462">
        <w:t xml:space="preserve"> i original stand, </w:t>
      </w:r>
      <w:r>
        <w:t>rengjøres</w:t>
      </w:r>
      <w:r w:rsidR="00877462">
        <w:t xml:space="preserve"> eller lignende</w:t>
      </w:r>
      <w:r>
        <w:t>.</w:t>
      </w:r>
    </w:p>
    <w:p w14:paraId="547EC9BD" w14:textId="0828665F" w:rsidR="002862AC" w:rsidRDefault="002862AC" w:rsidP="002862AC">
      <w:pPr>
        <w:pStyle w:val="Listeavsnitt"/>
        <w:numPr>
          <w:ilvl w:val="0"/>
          <w:numId w:val="5"/>
        </w:numPr>
      </w:pPr>
      <w:r w:rsidRPr="001A4DA4">
        <w:t xml:space="preserve">Søker er ansvarlig for å innhente godkjenninger fra andre aktører selv. Eksempelvis Mattilsyn, Brannvesen, Skjenkebevilgning, </w:t>
      </w:r>
      <w:r w:rsidR="00B44F0E">
        <w:t>Politi eller Arbeidstilsyn med fl</w:t>
      </w:r>
      <w:r w:rsidRPr="001A4DA4">
        <w:t>er</w:t>
      </w:r>
      <w:r>
        <w:t>.</w:t>
      </w:r>
    </w:p>
    <w:p w14:paraId="0FBE86E6" w14:textId="4F4376FA" w:rsidR="00627F5C" w:rsidRDefault="001A4DA4" w:rsidP="00A6055D">
      <w:pPr>
        <w:pStyle w:val="Listeavsnitt"/>
        <w:numPr>
          <w:ilvl w:val="0"/>
          <w:numId w:val="5"/>
        </w:numPr>
      </w:pPr>
      <w:r>
        <w:t xml:space="preserve">Innretning som krever tillatelse etter vegloven § 57 skal være godkjent av rette vegmyndighet. Statens vegvesen er ansvarlig for tiltak på og langs riks- og fylkesvei. </w:t>
      </w:r>
      <w:r w:rsidR="00627F5C">
        <w:t xml:space="preserve">Sandnes kommune er </w:t>
      </w:r>
      <w:r>
        <w:t xml:space="preserve">ansvarlig for tiltak på og langs kommunale veier. Veglovens § 57 sier </w:t>
      </w:r>
    </w:p>
    <w:p w14:paraId="1F0E4A3A" w14:textId="570DFFD0" w:rsidR="001A4DA4" w:rsidRPr="001A4DA4" w:rsidRDefault="001A4DA4" w:rsidP="00627F5C">
      <w:r>
        <w:t>«</w:t>
      </w:r>
      <w:r w:rsidRPr="00627F5C">
        <w:rPr>
          <w:i/>
        </w:rPr>
        <w:t xml:space="preserve">Det er </w:t>
      </w:r>
      <w:r w:rsidR="00FD632A">
        <w:rPr>
          <w:i/>
        </w:rPr>
        <w:t>forbudt</w:t>
      </w:r>
      <w:r w:rsidRPr="00627F5C">
        <w:rPr>
          <w:i/>
        </w:rPr>
        <w:t xml:space="preserve"> å skade</w:t>
      </w:r>
      <w:r w:rsidR="00FD632A">
        <w:rPr>
          <w:i/>
        </w:rPr>
        <w:t xml:space="preserve"> offentlig vei</w:t>
      </w:r>
      <w:r w:rsidRPr="00627F5C">
        <w:rPr>
          <w:i/>
        </w:rPr>
        <w:t xml:space="preserve"> eller å skade </w:t>
      </w:r>
      <w:r w:rsidR="00FD632A">
        <w:rPr>
          <w:i/>
        </w:rPr>
        <w:t>eller ta bort innretning som hø</w:t>
      </w:r>
      <w:r w:rsidRPr="00627F5C">
        <w:rPr>
          <w:i/>
        </w:rPr>
        <w:t>rer til offentlig ve</w:t>
      </w:r>
      <w:r w:rsidR="00FD632A">
        <w:rPr>
          <w:i/>
        </w:rPr>
        <w:t>i</w:t>
      </w:r>
      <w:r w:rsidRPr="00627F5C">
        <w:rPr>
          <w:i/>
        </w:rPr>
        <w:t>.</w:t>
      </w:r>
    </w:p>
    <w:p w14:paraId="02426280" w14:textId="4171D388" w:rsidR="001A4DA4" w:rsidRPr="00FD632A" w:rsidRDefault="001A4DA4" w:rsidP="001A4DA4">
      <w:pPr>
        <w:rPr>
          <w:i/>
        </w:rPr>
      </w:pPr>
      <w:r w:rsidRPr="00FD632A">
        <w:rPr>
          <w:i/>
        </w:rPr>
        <w:t>P</w:t>
      </w:r>
      <w:r w:rsidR="00FD632A" w:rsidRPr="00FD632A">
        <w:rPr>
          <w:i/>
        </w:rPr>
        <w:t>å ei</w:t>
      </w:r>
      <w:r w:rsidRPr="00FD632A">
        <w:rPr>
          <w:i/>
        </w:rPr>
        <w:t>e</w:t>
      </w:r>
      <w:r w:rsidR="00FD632A" w:rsidRPr="00FD632A">
        <w:rPr>
          <w:i/>
        </w:rPr>
        <w:t>n</w:t>
      </w:r>
      <w:r w:rsidRPr="00FD632A">
        <w:rPr>
          <w:i/>
        </w:rPr>
        <w:t>domsområdet til offentlig ve</w:t>
      </w:r>
      <w:r w:rsidR="00FD632A" w:rsidRPr="00FD632A">
        <w:rPr>
          <w:i/>
        </w:rPr>
        <w:t>i</w:t>
      </w:r>
      <w:r w:rsidRPr="00FD632A">
        <w:rPr>
          <w:i/>
        </w:rPr>
        <w:t xml:space="preserve"> er det forb</w:t>
      </w:r>
      <w:r w:rsidR="00FD632A" w:rsidRPr="00FD632A">
        <w:rPr>
          <w:i/>
        </w:rPr>
        <w:t>u</w:t>
      </w:r>
      <w:r w:rsidRPr="00FD632A">
        <w:rPr>
          <w:i/>
        </w:rPr>
        <w:t>d</w:t>
      </w:r>
      <w:r w:rsidR="00FD632A" w:rsidRPr="00FD632A">
        <w:rPr>
          <w:i/>
        </w:rPr>
        <w:t>t</w:t>
      </w:r>
      <w:r w:rsidR="00853A1A">
        <w:rPr>
          <w:i/>
        </w:rPr>
        <w:t xml:space="preserve"> ute</w:t>
      </w:r>
      <w:r w:rsidR="00FD632A" w:rsidRPr="00FD632A">
        <w:rPr>
          <w:i/>
        </w:rPr>
        <w:t>n l</w:t>
      </w:r>
      <w:r w:rsidR="009A4A0C">
        <w:rPr>
          <w:i/>
        </w:rPr>
        <w:t>øy</w:t>
      </w:r>
      <w:r w:rsidR="00FD632A" w:rsidRPr="00FD632A">
        <w:rPr>
          <w:i/>
        </w:rPr>
        <w:t>v</w:t>
      </w:r>
      <w:r w:rsidR="009A4A0C">
        <w:rPr>
          <w:i/>
        </w:rPr>
        <w:t>e</w:t>
      </w:r>
      <w:r w:rsidRPr="00FD632A">
        <w:rPr>
          <w:i/>
        </w:rPr>
        <w:t xml:space="preserve"> fr</w:t>
      </w:r>
      <w:r w:rsidR="00FD632A" w:rsidRPr="00FD632A">
        <w:rPr>
          <w:i/>
        </w:rPr>
        <w:t>a</w:t>
      </w:r>
      <w:r w:rsidR="00FD632A">
        <w:rPr>
          <w:i/>
        </w:rPr>
        <w:t xml:space="preserve"> veistyremakten</w:t>
      </w:r>
    </w:p>
    <w:p w14:paraId="47C96A4B" w14:textId="15696F0B" w:rsidR="001A4DA4" w:rsidRPr="00FD632A" w:rsidRDefault="001A4DA4" w:rsidP="001A4DA4">
      <w:pPr>
        <w:rPr>
          <w:i/>
        </w:rPr>
      </w:pPr>
      <w:r w:rsidRPr="00FD632A">
        <w:rPr>
          <w:i/>
        </w:rPr>
        <w:t>1)</w:t>
      </w:r>
      <w:r w:rsidRPr="00FD632A">
        <w:rPr>
          <w:i/>
        </w:rPr>
        <w:tab/>
        <w:t>å grave, sprenge, ta bort masser, hogge tre eller gj</w:t>
      </w:r>
      <w:r w:rsidR="00853A1A">
        <w:rPr>
          <w:i/>
        </w:rPr>
        <w:t>ø</w:t>
      </w:r>
      <w:r w:rsidRPr="00FD632A">
        <w:rPr>
          <w:i/>
        </w:rPr>
        <w:t>re an</w:t>
      </w:r>
      <w:r w:rsidR="00FD632A" w:rsidRPr="00FD632A">
        <w:rPr>
          <w:i/>
        </w:rPr>
        <w:t>net</w:t>
      </w:r>
      <w:r w:rsidRPr="00FD632A">
        <w:rPr>
          <w:i/>
        </w:rPr>
        <w:t xml:space="preserve"> inngrep,</w:t>
      </w:r>
    </w:p>
    <w:p w14:paraId="14FF9605" w14:textId="6DE5318B" w:rsidR="001A4DA4" w:rsidRPr="00FD632A" w:rsidRDefault="001A4DA4" w:rsidP="001A4DA4">
      <w:pPr>
        <w:rPr>
          <w:i/>
        </w:rPr>
      </w:pPr>
      <w:r w:rsidRPr="00FD632A">
        <w:rPr>
          <w:i/>
        </w:rPr>
        <w:t>2)</w:t>
      </w:r>
      <w:r w:rsidRPr="00FD632A">
        <w:rPr>
          <w:i/>
        </w:rPr>
        <w:tab/>
        <w:t>å sette reklameinnretning eller ann</w:t>
      </w:r>
      <w:r w:rsidR="00FD632A" w:rsidRPr="00FD632A">
        <w:rPr>
          <w:i/>
        </w:rPr>
        <w:t>e</w:t>
      </w:r>
      <w:r w:rsidR="00FD632A">
        <w:rPr>
          <w:i/>
        </w:rPr>
        <w:t>n</w:t>
      </w:r>
      <w:r w:rsidRPr="00FD632A">
        <w:rPr>
          <w:i/>
        </w:rPr>
        <w:t xml:space="preserve"> innretning, å legge tømmer, ved, stein, torv, byggemateriale</w:t>
      </w:r>
      <w:r w:rsidR="00FD632A">
        <w:rPr>
          <w:i/>
        </w:rPr>
        <w:t>r</w:t>
      </w:r>
      <w:r w:rsidRPr="00FD632A">
        <w:rPr>
          <w:i/>
        </w:rPr>
        <w:t xml:space="preserve"> eller ann</w:t>
      </w:r>
      <w:r w:rsidR="00FD632A">
        <w:rPr>
          <w:i/>
        </w:rPr>
        <w:t xml:space="preserve">et på </w:t>
      </w:r>
      <w:r w:rsidR="00853A1A">
        <w:rPr>
          <w:i/>
        </w:rPr>
        <w:t>annet sted</w:t>
      </w:r>
      <w:r w:rsidRPr="00FD632A">
        <w:rPr>
          <w:i/>
        </w:rPr>
        <w:t xml:space="preserve"> enn der </w:t>
      </w:r>
      <w:r w:rsidR="00FD632A">
        <w:rPr>
          <w:i/>
        </w:rPr>
        <w:t xml:space="preserve">hvor </w:t>
      </w:r>
      <w:r w:rsidRPr="00FD632A">
        <w:rPr>
          <w:i/>
        </w:rPr>
        <w:t>det er lag</w:t>
      </w:r>
      <w:r w:rsidR="00FD632A">
        <w:rPr>
          <w:i/>
        </w:rPr>
        <w:t>et</w:t>
      </w:r>
      <w:r w:rsidRPr="00FD632A">
        <w:rPr>
          <w:i/>
        </w:rPr>
        <w:t xml:space="preserve"> </w:t>
      </w:r>
      <w:r w:rsidR="00FD632A">
        <w:rPr>
          <w:i/>
        </w:rPr>
        <w:t>særskilt offentli</w:t>
      </w:r>
      <w:r w:rsidRPr="00FD632A">
        <w:rPr>
          <w:i/>
        </w:rPr>
        <w:t>g opplagsplass til slik bruk.</w:t>
      </w:r>
    </w:p>
    <w:p w14:paraId="2C2AEEF9" w14:textId="25A8FFD1" w:rsidR="001A4DA4" w:rsidRPr="009A4A0C" w:rsidRDefault="001A4DA4" w:rsidP="001A4DA4">
      <w:pPr>
        <w:rPr>
          <w:i/>
        </w:rPr>
      </w:pPr>
      <w:r w:rsidRPr="009A4A0C">
        <w:rPr>
          <w:i/>
        </w:rPr>
        <w:t>3)</w:t>
      </w:r>
      <w:r w:rsidRPr="009A4A0C">
        <w:rPr>
          <w:i/>
        </w:rPr>
        <w:tab/>
        <w:t>å kaste eller legge søppel, ugr</w:t>
      </w:r>
      <w:r w:rsidR="00FD632A" w:rsidRPr="009A4A0C">
        <w:rPr>
          <w:i/>
        </w:rPr>
        <w:t>ess e.l, eller å lei</w:t>
      </w:r>
      <w:r w:rsidRPr="009A4A0C">
        <w:rPr>
          <w:i/>
        </w:rPr>
        <w:t>e inn kloakkva</w:t>
      </w:r>
      <w:r w:rsidR="009A4A0C" w:rsidRPr="009A4A0C">
        <w:rPr>
          <w:i/>
        </w:rPr>
        <w:t>nn</w:t>
      </w:r>
      <w:r w:rsidRPr="009A4A0C">
        <w:rPr>
          <w:i/>
        </w:rPr>
        <w:t xml:space="preserve"> eller drensva</w:t>
      </w:r>
      <w:r w:rsidR="009A4A0C">
        <w:rPr>
          <w:i/>
        </w:rPr>
        <w:t>n</w:t>
      </w:r>
      <w:r w:rsidRPr="009A4A0C">
        <w:rPr>
          <w:i/>
        </w:rPr>
        <w:t>n.</w:t>
      </w:r>
    </w:p>
    <w:p w14:paraId="061E7FEE" w14:textId="26C1AF6C" w:rsidR="001A4DA4" w:rsidRPr="009A4A0C" w:rsidRDefault="001A4DA4" w:rsidP="001A4DA4">
      <w:pPr>
        <w:rPr>
          <w:i/>
        </w:rPr>
      </w:pPr>
      <w:r w:rsidRPr="009A4A0C">
        <w:rPr>
          <w:i/>
        </w:rPr>
        <w:t>Helt nær offentlig ve</w:t>
      </w:r>
      <w:r w:rsidR="009A4A0C" w:rsidRPr="009A4A0C">
        <w:rPr>
          <w:i/>
        </w:rPr>
        <w:t>i</w:t>
      </w:r>
      <w:r w:rsidR="009A4A0C">
        <w:rPr>
          <w:i/>
        </w:rPr>
        <w:t xml:space="preserve"> er det uten lø</w:t>
      </w:r>
      <w:r w:rsidRPr="009A4A0C">
        <w:rPr>
          <w:i/>
        </w:rPr>
        <w:t>yve av ve</w:t>
      </w:r>
      <w:r w:rsidR="009A4A0C">
        <w:rPr>
          <w:i/>
        </w:rPr>
        <w:t>istyremakten</w:t>
      </w:r>
      <w:r w:rsidRPr="009A4A0C">
        <w:rPr>
          <w:i/>
        </w:rPr>
        <w:t xml:space="preserve"> </w:t>
      </w:r>
      <w:r w:rsidR="009A4A0C">
        <w:rPr>
          <w:i/>
        </w:rPr>
        <w:t>forbudt</w:t>
      </w:r>
      <w:r w:rsidRPr="009A4A0C">
        <w:rPr>
          <w:i/>
        </w:rPr>
        <w:t xml:space="preserve"> å legge søppel e.l. på e</w:t>
      </w:r>
      <w:r w:rsidR="009A4A0C">
        <w:rPr>
          <w:i/>
        </w:rPr>
        <w:t>n slik måte at det kan virke</w:t>
      </w:r>
      <w:r w:rsidRPr="009A4A0C">
        <w:rPr>
          <w:i/>
        </w:rPr>
        <w:t xml:space="preserve"> skjemm</w:t>
      </w:r>
      <w:r w:rsidR="009A4A0C">
        <w:rPr>
          <w:i/>
        </w:rPr>
        <w:t>ende eller sjenerende for de veifare</w:t>
      </w:r>
      <w:r w:rsidRPr="009A4A0C">
        <w:rPr>
          <w:i/>
        </w:rPr>
        <w:t>nde eller for drift</w:t>
      </w:r>
      <w:r w:rsidR="009A4A0C">
        <w:rPr>
          <w:i/>
        </w:rPr>
        <w:t>en av vei</w:t>
      </w:r>
      <w:r w:rsidRPr="009A4A0C">
        <w:rPr>
          <w:i/>
        </w:rPr>
        <w:t>en.</w:t>
      </w:r>
    </w:p>
    <w:p w14:paraId="5B1E8D26" w14:textId="5C1B8FAA" w:rsidR="001A4DA4" w:rsidRPr="009A4A0C" w:rsidRDefault="001A4DA4" w:rsidP="00F10F02">
      <w:r w:rsidRPr="009A4A0C">
        <w:rPr>
          <w:i/>
        </w:rPr>
        <w:t xml:space="preserve">Det er </w:t>
      </w:r>
      <w:r w:rsidR="009A4A0C" w:rsidRPr="009A4A0C">
        <w:rPr>
          <w:i/>
        </w:rPr>
        <w:t>forbudt</w:t>
      </w:r>
      <w:r w:rsidRPr="009A4A0C">
        <w:rPr>
          <w:i/>
        </w:rPr>
        <w:t xml:space="preserve"> å la dyr beite på inngjerd</w:t>
      </w:r>
      <w:r w:rsidR="009A4A0C" w:rsidRPr="009A4A0C">
        <w:rPr>
          <w:i/>
        </w:rPr>
        <w:t>e</w:t>
      </w:r>
      <w:r w:rsidR="009A4A0C">
        <w:rPr>
          <w:i/>
        </w:rPr>
        <w:t>t offentlig vei</w:t>
      </w:r>
      <w:r w:rsidRPr="009A4A0C">
        <w:rPr>
          <w:i/>
        </w:rPr>
        <w:t xml:space="preserve"> eller å tjore dyr slik at de kan ko</w:t>
      </w:r>
      <w:r w:rsidR="009A4A0C">
        <w:rPr>
          <w:i/>
        </w:rPr>
        <w:t>m</w:t>
      </w:r>
      <w:r w:rsidRPr="009A4A0C">
        <w:rPr>
          <w:i/>
        </w:rPr>
        <w:t>me inn på eie</w:t>
      </w:r>
      <w:r w:rsidR="009A4A0C">
        <w:rPr>
          <w:i/>
        </w:rPr>
        <w:t>n</w:t>
      </w:r>
      <w:r w:rsidRPr="009A4A0C">
        <w:rPr>
          <w:i/>
        </w:rPr>
        <w:t>domsområdet til offentlig veg.</w:t>
      </w:r>
    </w:p>
    <w:p w14:paraId="3E19D3C8" w14:textId="70C6E508" w:rsidR="001A4DA4" w:rsidRDefault="00BD4F69" w:rsidP="001A4DA4">
      <w:pPr>
        <w:pStyle w:val="Listeavsnitt"/>
        <w:numPr>
          <w:ilvl w:val="0"/>
          <w:numId w:val="5"/>
        </w:numPr>
      </w:pPr>
      <w:r>
        <w:t>Innretninge</w:t>
      </w:r>
      <w:r w:rsidR="00F10F02" w:rsidRPr="00A463ED">
        <w:t>r</w:t>
      </w:r>
      <w:r w:rsidR="001A4DA4" w:rsidRPr="00A463ED">
        <w:t xml:space="preserve"> som er søknadspliktige etter plan- og bygningsloven skal også godkjennes av Byggesak. </w:t>
      </w:r>
      <w:r w:rsidR="00DE11AF">
        <w:t xml:space="preserve">Tidsperioden for midlertidige </w:t>
      </w:r>
      <w:r w:rsidR="001820AD">
        <w:t>byggverk</w:t>
      </w:r>
      <w:r w:rsidR="00DE11AF">
        <w:t xml:space="preserve"> må samsvare med tillatelsen for leie av grunn.</w:t>
      </w:r>
    </w:p>
    <w:p w14:paraId="171227D3" w14:textId="741F5795" w:rsidR="00B7047E" w:rsidRPr="00A463ED" w:rsidRDefault="00B7047E" w:rsidP="001A4DA4">
      <w:pPr>
        <w:pStyle w:val="Listeavsnitt"/>
        <w:numPr>
          <w:ilvl w:val="0"/>
          <w:numId w:val="5"/>
        </w:numPr>
      </w:pPr>
      <w:r>
        <w:t>Dersom kommunen ikke har tilgjengelig strømforsyning må tilgang besørges og betales av søker.</w:t>
      </w:r>
    </w:p>
    <w:p w14:paraId="6E54E303" w14:textId="2D9C530E" w:rsidR="00D8138A" w:rsidRDefault="00D8138A" w:rsidP="00D8138A">
      <w:pPr>
        <w:pStyle w:val="Listeavsnitt"/>
        <w:numPr>
          <w:ilvl w:val="0"/>
          <w:numId w:val="5"/>
        </w:numPr>
      </w:pPr>
      <w:r>
        <w:t xml:space="preserve">Ved store arrangement kan tillatelse til bruk av offentlig grunn falle bort. Melding skal gis søker 4 uker før. </w:t>
      </w:r>
      <w:r w:rsidR="0077558C">
        <w:t>Ved bortfall av tillatelse til leie av grunn dekkes ikke tapte salgsutgifter.</w:t>
      </w:r>
      <w:r w:rsidR="00B7047E">
        <w:t xml:space="preserve"> Leie refunderes ikke.</w:t>
      </w:r>
    </w:p>
    <w:p w14:paraId="465F1F8F" w14:textId="2A497DE0" w:rsidR="000823EC" w:rsidRDefault="000823EC" w:rsidP="00B7047E">
      <w:pPr>
        <w:pStyle w:val="Listeavsnitt"/>
        <w:numPr>
          <w:ilvl w:val="0"/>
          <w:numId w:val="5"/>
        </w:numPr>
      </w:pPr>
      <w:r>
        <w:t>Ved behov for reparasjon eller</w:t>
      </w:r>
      <w:r w:rsidR="00854EC3">
        <w:t xml:space="preserve"> </w:t>
      </w:r>
      <w:r>
        <w:t xml:space="preserve">bygging av offentlig infrastruktur må søker fjerne </w:t>
      </w:r>
      <w:r w:rsidR="00854EC3">
        <w:t xml:space="preserve">installasjoner på egen regning. Varsel gis </w:t>
      </w:r>
      <w:r w:rsidR="005763B7">
        <w:t>4</w:t>
      </w:r>
      <w:r w:rsidR="00854EC3">
        <w:t xml:space="preserve"> uker før, så langt det lar seg gjøre.</w:t>
      </w:r>
      <w:r w:rsidR="00B7047E" w:rsidRPr="00B7047E">
        <w:t xml:space="preserve"> </w:t>
      </w:r>
      <w:r w:rsidR="00B7047E">
        <w:t>Leie refunderes ikke.</w:t>
      </w:r>
    </w:p>
    <w:p w14:paraId="5EACD255" w14:textId="77274532" w:rsidR="00D8138A" w:rsidRDefault="00D8138A" w:rsidP="00B7047E">
      <w:pPr>
        <w:pStyle w:val="Listeavsnitt"/>
        <w:numPr>
          <w:ilvl w:val="0"/>
          <w:numId w:val="5"/>
        </w:numPr>
      </w:pPr>
      <w:r>
        <w:t>For plasser som ikke blir brukt kan tillatelse bor</w:t>
      </w:r>
      <w:r w:rsidR="005763B7">
        <w:t>tfalle, og varsel vil gis 1</w:t>
      </w:r>
      <w:r>
        <w:t xml:space="preserve"> uke i forveien.</w:t>
      </w:r>
      <w:r w:rsidR="00B7047E" w:rsidRPr="00B7047E">
        <w:t xml:space="preserve"> </w:t>
      </w:r>
      <w:r w:rsidR="00B7047E">
        <w:t>Leie refunderes ikke.</w:t>
      </w:r>
    </w:p>
    <w:p w14:paraId="270DF181" w14:textId="77777777" w:rsidR="00D8138A" w:rsidRDefault="00D8138A" w:rsidP="00D8138A">
      <w:pPr>
        <w:pStyle w:val="Listeavsnitt"/>
        <w:numPr>
          <w:ilvl w:val="0"/>
          <w:numId w:val="5"/>
        </w:numPr>
      </w:pPr>
      <w:r>
        <w:t xml:space="preserve">Under leieperioden kan begge parter si opp avtalen med 3 måneders varsel. </w:t>
      </w:r>
    </w:p>
    <w:p w14:paraId="04C5C303" w14:textId="39F27C82" w:rsidR="0036516C" w:rsidRDefault="0036516C" w:rsidP="00D8138A">
      <w:pPr>
        <w:pStyle w:val="Listeavsnitt"/>
        <w:numPr>
          <w:ilvl w:val="0"/>
          <w:numId w:val="5"/>
        </w:numPr>
      </w:pPr>
      <w:r>
        <w:t>Ved avslutning av leieforholdet skal plassen leveres tilbake i minst samme standard som ved overtakelse.</w:t>
      </w:r>
    </w:p>
    <w:p w14:paraId="3D4AB32D" w14:textId="48F9252F" w:rsidR="0036516C" w:rsidRDefault="0036516C" w:rsidP="0036516C">
      <w:pPr>
        <w:pStyle w:val="Listeavsnitt"/>
        <w:numPr>
          <w:ilvl w:val="0"/>
          <w:numId w:val="5"/>
        </w:numPr>
      </w:pPr>
      <w:r w:rsidRPr="00F10F02">
        <w:t>Framleie er ikke tillat.</w:t>
      </w:r>
    </w:p>
    <w:p w14:paraId="188543DC" w14:textId="11624FB6" w:rsidR="002862AC" w:rsidRDefault="002862AC" w:rsidP="002862AC">
      <w:pPr>
        <w:pStyle w:val="Listeavsnitt"/>
        <w:numPr>
          <w:ilvl w:val="0"/>
          <w:numId w:val="5"/>
        </w:numPr>
      </w:pPr>
      <w:r>
        <w:t xml:space="preserve">Sandnes kommune kan dispensere fra disse </w:t>
      </w:r>
      <w:r w:rsidR="00B7047E">
        <w:t>regler</w:t>
      </w:r>
      <w:r>
        <w:t xml:space="preserve"> i særlige tilfeller, og komme med utdypende </w:t>
      </w:r>
      <w:r w:rsidR="00B7047E">
        <w:t>regler</w:t>
      </w:r>
      <w:r>
        <w:t xml:space="preserve"> ved behov.</w:t>
      </w:r>
    </w:p>
    <w:p w14:paraId="4B890CD0" w14:textId="77777777" w:rsidR="00F10F02" w:rsidRDefault="00F10F02" w:rsidP="00F10F02">
      <w:pPr>
        <w:pStyle w:val="Overskrift2"/>
        <w:numPr>
          <w:ilvl w:val="1"/>
          <w:numId w:val="3"/>
        </w:numPr>
      </w:pPr>
      <w:bookmarkStart w:id="8" w:name="_Toc488142116"/>
      <w:bookmarkStart w:id="9" w:name="_Toc492888452"/>
      <w:bookmarkStart w:id="10" w:name="_Toc492966681"/>
      <w:r>
        <w:lastRenderedPageBreak/>
        <w:t>Uteservering</w:t>
      </w:r>
      <w:bookmarkEnd w:id="8"/>
      <w:bookmarkEnd w:id="9"/>
      <w:bookmarkEnd w:id="10"/>
    </w:p>
    <w:p w14:paraId="72FC9F9F" w14:textId="5BA1CBB4" w:rsidR="002876E2" w:rsidRDefault="00F10F02" w:rsidP="00F10F02">
      <w:r>
        <w:rPr>
          <w:noProof/>
          <w:lang w:eastAsia="nb-NO"/>
        </w:rPr>
        <w:drawing>
          <wp:inline distT="0" distB="0" distL="0" distR="0" wp14:anchorId="4383ACFB" wp14:editId="2D9002C2">
            <wp:extent cx="5743575" cy="1924050"/>
            <wp:effectExtent l="0" t="0" r="9525" b="0"/>
            <wp:docPr id="14" name="Bilde 14"/>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rotWithShape="1">
                    <a:blip r:embed="rId26" cstate="print">
                      <a:extLst>
                        <a:ext uri="{28A0092B-C50C-407E-A947-70E740481C1C}">
                          <a14:useLocalDpi xmlns:a14="http://schemas.microsoft.com/office/drawing/2010/main" val="0"/>
                        </a:ext>
                      </a:extLst>
                    </a:blip>
                    <a:srcRect t="20182" b="24726"/>
                    <a:stretch/>
                  </pic:blipFill>
                  <pic:spPr bwMode="auto">
                    <a:xfrm>
                      <a:off x="0" y="0"/>
                      <a:ext cx="5743575" cy="1924050"/>
                    </a:xfrm>
                    <a:prstGeom prst="rect">
                      <a:avLst/>
                    </a:prstGeom>
                    <a:ln>
                      <a:noFill/>
                    </a:ln>
                    <a:extLst>
                      <a:ext uri="{53640926-AAD7-44D8-BBD7-CCE9431645EC}">
                        <a14:shadowObscured xmlns:a14="http://schemas.microsoft.com/office/drawing/2010/main"/>
                      </a:ext>
                    </a:extLst>
                  </pic:spPr>
                </pic:pic>
              </a:graphicData>
            </a:graphic>
          </wp:inline>
        </w:drawing>
      </w:r>
      <w:r>
        <w:t>Med uteservering menes</w:t>
      </w:r>
      <w:r w:rsidR="002876E2">
        <w:t xml:space="preserve"> salg av mat som lunsj,</w:t>
      </w:r>
      <w:r>
        <w:t xml:space="preserve"> middag og alkoholholdige drikkevarer. Kafeer og kiosker kan ta i bruk offentlig gategrunn kostnadsf</w:t>
      </w:r>
      <w:r w:rsidR="002876E2">
        <w:t>ritt på lik linje med butikker.</w:t>
      </w:r>
    </w:p>
    <w:p w14:paraId="69109839" w14:textId="3D010B3E" w:rsidR="00D8138A" w:rsidRDefault="00D8138A" w:rsidP="00F10F02">
      <w:r>
        <w:t>Uteservering kan tillates langs egen eiendom eller på spesielle steder.</w:t>
      </w:r>
    </w:p>
    <w:p w14:paraId="73823BC2" w14:textId="77777777" w:rsidR="00F10F02" w:rsidRDefault="00F10F02" w:rsidP="00AC2927">
      <w:pPr>
        <w:pStyle w:val="Overskrift3"/>
        <w:numPr>
          <w:ilvl w:val="2"/>
          <w:numId w:val="12"/>
        </w:numPr>
      </w:pPr>
      <w:bookmarkStart w:id="11" w:name="_Toc492888453"/>
      <w:bookmarkStart w:id="12" w:name="_Toc492966682"/>
      <w:r>
        <w:t>Langs eiendom</w:t>
      </w:r>
      <w:bookmarkEnd w:id="11"/>
      <w:bookmarkEnd w:id="12"/>
    </w:p>
    <w:p w14:paraId="663B83C6" w14:textId="0FADEAEA" w:rsidR="00AC2927" w:rsidRDefault="00F10F02" w:rsidP="00A45918">
      <w:r>
        <w:t>Næringsdrivende har førsterett utenfor egen eiendom, men kan samarbeide med naboer for å utvide uteserveringsareal langs eiendom.</w:t>
      </w:r>
      <w:r w:rsidR="00AC2927">
        <w:t xml:space="preserve"> </w:t>
      </w:r>
      <w:r>
        <w:t xml:space="preserve"> Søker er selv ansvarlig for å ha avtale med naboeiendom i orden</w:t>
      </w:r>
      <w:r w:rsidR="00AC2927">
        <w:t xml:space="preserve"> og avtale må vedlegges i søknaden</w:t>
      </w:r>
      <w:r>
        <w:t xml:space="preserve">. </w:t>
      </w:r>
      <w:r w:rsidR="00F5690C">
        <w:t xml:space="preserve">For </w:t>
      </w:r>
      <w:r>
        <w:t xml:space="preserve">innhegning som står ute hele året kreves det betaling for 12 måneder. Dersom møbler og innhegning ryddes inn kan en velge hvilke måneder en har uteservering og betaler </w:t>
      </w:r>
      <w:r w:rsidR="002967F3">
        <w:t>pr måned en benytter.</w:t>
      </w:r>
    </w:p>
    <w:p w14:paraId="143B3E57" w14:textId="77777777" w:rsidR="00F10F02" w:rsidRDefault="00F10F02" w:rsidP="00AC2927">
      <w:pPr>
        <w:pStyle w:val="Overskrift3"/>
        <w:numPr>
          <w:ilvl w:val="2"/>
          <w:numId w:val="10"/>
        </w:numPr>
      </w:pPr>
      <w:bookmarkStart w:id="13" w:name="_Toc492888454"/>
      <w:bookmarkStart w:id="14" w:name="_Toc492966683"/>
      <w:r>
        <w:t>Spesiell uteservering</w:t>
      </w:r>
      <w:bookmarkEnd w:id="13"/>
      <w:bookmarkEnd w:id="14"/>
    </w:p>
    <w:p w14:paraId="3FD3494D" w14:textId="3672FB11" w:rsidR="00AC2927" w:rsidRDefault="00AC2927" w:rsidP="00AC2927">
      <w:r>
        <w:t xml:space="preserve">Torg, gatekryss og steder som ikke er i umiddelbar nærhet til aktøren kan tas i bruk til uteservering. Næringsdrivende kan søke om å ha mulighet til å ta i bruk et område ved behov. </w:t>
      </w:r>
    </w:p>
    <w:p w14:paraId="27AFE392" w14:textId="77777777" w:rsidR="00AC2927" w:rsidRDefault="00AC2927" w:rsidP="00AC2927">
      <w:r>
        <w:t>Eksempelvis kan krysset Langgata x Industrigata tas i bruk av restaurant A, B og C på dager med mye kunder dersom de har tillatelse for nevnt kryss. Dersom flere søker for samme området vil en gå i dialog for å se på muligheter for samarbeid eller oppdeling av areal.</w:t>
      </w:r>
    </w:p>
    <w:p w14:paraId="21BA0E4A" w14:textId="22C8A935" w:rsidR="00AC2927" w:rsidRDefault="00AC2927" w:rsidP="00AC2927">
      <w:r>
        <w:rPr>
          <w:noProof/>
          <w:lang w:eastAsia="nb-NO"/>
        </w:rPr>
        <w:drawing>
          <wp:inline distT="0" distB="0" distL="0" distR="0" wp14:anchorId="588646CB" wp14:editId="3256CEEF">
            <wp:extent cx="2818765" cy="1589964"/>
            <wp:effectExtent l="0" t="0" r="635" b="0"/>
            <wp:docPr id="10" name="Bilde 10" descr="Bilderesultat for opera square free seating zu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opera square free seating zurich"/>
                    <pic:cNvPicPr>
                      <a:picLocks noChangeAspect="1" noChangeArrowheads="1"/>
                    </pic:cNvPicPr>
                  </pic:nvPicPr>
                  <pic:blipFill rotWithShape="1">
                    <a:blip r:embed="rId27">
                      <a:extLst>
                        <a:ext uri="{28A0092B-C50C-407E-A947-70E740481C1C}">
                          <a14:useLocalDpi xmlns:a14="http://schemas.microsoft.com/office/drawing/2010/main" val="0"/>
                        </a:ext>
                      </a:extLst>
                    </a:blip>
                    <a:srcRect t="11940" b="12854"/>
                    <a:stretch/>
                  </pic:blipFill>
                  <pic:spPr bwMode="auto">
                    <a:xfrm>
                      <a:off x="0" y="0"/>
                      <a:ext cx="2867220" cy="161729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b-NO"/>
        </w:rPr>
        <w:drawing>
          <wp:inline distT="0" distB="0" distL="0" distR="0" wp14:anchorId="474D83F6" wp14:editId="03CC45BE">
            <wp:extent cx="2820460" cy="1591046"/>
            <wp:effectExtent l="0" t="0" r="0" b="9525"/>
            <wp:docPr id="11" name="Bilde 11" descr="Bilderesultat for 9th avenue chelsea new york square free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9th avenue chelsea new york square free seat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580" b="15188"/>
                    <a:stretch/>
                  </pic:blipFill>
                  <pic:spPr bwMode="auto">
                    <a:xfrm>
                      <a:off x="0" y="0"/>
                      <a:ext cx="2848823" cy="1607046"/>
                    </a:xfrm>
                    <a:prstGeom prst="rect">
                      <a:avLst/>
                    </a:prstGeom>
                    <a:noFill/>
                    <a:ln>
                      <a:noFill/>
                    </a:ln>
                    <a:extLst>
                      <a:ext uri="{53640926-AAD7-44D8-BBD7-CCE9431645EC}">
                        <a14:shadowObscured xmlns:a14="http://schemas.microsoft.com/office/drawing/2010/main"/>
                      </a:ext>
                    </a:extLst>
                  </pic:spPr>
                </pic:pic>
              </a:graphicData>
            </a:graphic>
          </wp:inline>
        </w:drawing>
      </w:r>
      <w:r w:rsidRPr="00151620">
        <w:t xml:space="preserve">Det er for Ruten og torget i Havneparken planlagt bruk av løse stoler og bord i samme stil som vist i bildet over på Operaplassen i Zurich og 9th Avenue Chelsea, New York. En slik ordning kan driftes gjennom en City Management gruppe eller av tilgrensende restauranter og barer. </w:t>
      </w:r>
      <w:r>
        <w:t xml:space="preserve">Eksempelvis hvor deler av tilbudet er forbeholdt serveringsstedene og deler er forbeholdt offentligheten. </w:t>
      </w:r>
      <w:r w:rsidRPr="00151620">
        <w:t xml:space="preserve">En slik ordning vil </w:t>
      </w:r>
      <w:r>
        <w:t>arbeides</w:t>
      </w:r>
      <w:r w:rsidRPr="00151620">
        <w:t xml:space="preserve"> videre med etter hvert s</w:t>
      </w:r>
      <w:r w:rsidR="00650934">
        <w:t>om disse stedene konkretiseres.</w:t>
      </w:r>
    </w:p>
    <w:p w14:paraId="79C2F3D6" w14:textId="77777777" w:rsidR="00F10F02" w:rsidRDefault="00AC2927" w:rsidP="00AC2927">
      <w:pPr>
        <w:pStyle w:val="Overskrift2"/>
        <w:numPr>
          <w:ilvl w:val="1"/>
          <w:numId w:val="10"/>
        </w:numPr>
      </w:pPr>
      <w:bookmarkStart w:id="15" w:name="_Toc492966684"/>
      <w:r>
        <w:t>Handel</w:t>
      </w:r>
      <w:bookmarkEnd w:id="15"/>
    </w:p>
    <w:p w14:paraId="47115978" w14:textId="7A71E71E" w:rsidR="00AC2927" w:rsidRDefault="00AC2927" w:rsidP="00AC2927">
      <w:r>
        <w:t>Ulike former for handel bidrar til et attraktivt sentrum eller kan være etterlengtede tilbud i bydelene.</w:t>
      </w:r>
    </w:p>
    <w:p w14:paraId="7FA22CD4" w14:textId="77777777" w:rsidR="00AC2927" w:rsidRDefault="00AC2927" w:rsidP="00AC2927">
      <w:pPr>
        <w:pStyle w:val="Overskrift3"/>
        <w:numPr>
          <w:ilvl w:val="2"/>
          <w:numId w:val="13"/>
        </w:numPr>
      </w:pPr>
      <w:bookmarkStart w:id="16" w:name="_Toc492966685"/>
      <w:r>
        <w:lastRenderedPageBreak/>
        <w:t>Salg i opptil 3 dager</w:t>
      </w:r>
      <w:bookmarkEnd w:id="16"/>
    </w:p>
    <w:p w14:paraId="0B9EB1DC" w14:textId="0139B8C5" w:rsidR="00AC2927" w:rsidRDefault="00AC2927" w:rsidP="00AC2927">
      <w:r>
        <w:t>For salg i opptil 3 dager godkjennes søknader fortløpende uten krav til firmaattest.</w:t>
      </w:r>
      <w:r w:rsidR="002876E2">
        <w:t xml:space="preserve"> Dette omfatter mindre salgsenheter på mindre enn 2 x 3 meter.</w:t>
      </w:r>
      <w:r w:rsidR="00D70D0F">
        <w:t xml:space="preserve"> For gjentagende salg må en varig avtale lages.</w:t>
      </w:r>
    </w:p>
    <w:p w14:paraId="7B46DE67" w14:textId="40D20221" w:rsidR="002876E2" w:rsidRDefault="002876E2" w:rsidP="00AC2927">
      <w:r>
        <w:t>Sted: Kan</w:t>
      </w:r>
      <w:r w:rsidR="00D8138A">
        <w:t xml:space="preserve"> tillates på ikke definerte steder så fremt de er i tråd med reglementet.</w:t>
      </w:r>
    </w:p>
    <w:p w14:paraId="621A0DAD" w14:textId="77777777" w:rsidR="00AC2927" w:rsidRDefault="00AC2927" w:rsidP="00AC2927">
      <w:pPr>
        <w:pStyle w:val="Overskrift3"/>
        <w:numPr>
          <w:ilvl w:val="2"/>
          <w:numId w:val="13"/>
        </w:numPr>
      </w:pPr>
      <w:bookmarkStart w:id="17" w:name="_Toc492966686"/>
      <w:r>
        <w:t>Torghandel</w:t>
      </w:r>
      <w:bookmarkEnd w:id="17"/>
    </w:p>
    <w:p w14:paraId="1C8B8E00" w14:textId="6EFB1916" w:rsidR="00AC2927" w:rsidRPr="00D8138A" w:rsidRDefault="00AC2927" w:rsidP="00AC2927">
      <w:pPr>
        <w:rPr>
          <w:strike/>
          <w:color w:val="FF0000"/>
        </w:rPr>
      </w:pPr>
      <w:r>
        <w:rPr>
          <w:noProof/>
          <w:lang w:eastAsia="nb-NO"/>
        </w:rPr>
        <w:drawing>
          <wp:inline distT="114300" distB="114300" distL="114300" distR="114300" wp14:anchorId="4E9C478A" wp14:editId="5C7157D7">
            <wp:extent cx="5759450" cy="262861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759450" cy="2628610"/>
                    </a:xfrm>
                    <a:prstGeom prst="rect">
                      <a:avLst/>
                    </a:prstGeom>
                    <a:ln/>
                  </pic:spPr>
                </pic:pic>
              </a:graphicData>
            </a:graphic>
          </wp:inline>
        </w:drawing>
      </w:r>
      <w:r>
        <w:t xml:space="preserve"> Dette er salgsplass for tradisjonelle torgprodukter som egg, honning, grønnsaker, poteter, frukt og bær i sin na</w:t>
      </w:r>
      <w:r w:rsidR="00877462">
        <w:t>turlige form. Også</w:t>
      </w:r>
      <w:r w:rsidR="002876E2">
        <w:t xml:space="preserve"> gartnervarer og</w:t>
      </w:r>
      <w:r>
        <w:t xml:space="preserve"> husflid </w:t>
      </w:r>
      <w:r w:rsidR="002876E2">
        <w:t>kan</w:t>
      </w:r>
      <w:r>
        <w:t xml:space="preserve"> prioriteres. Lokale produsenter prioriteres ved tildeling av plass, og tillatelse kan følge gårdsbruk/gartneri ved ny eier.</w:t>
      </w:r>
    </w:p>
    <w:p w14:paraId="30D35BE9" w14:textId="64DA4375" w:rsidR="00AC2927" w:rsidRDefault="00D8138A" w:rsidP="00AC2927">
      <w:r>
        <w:t xml:space="preserve">Sted: Flintergata sin nedre side fra Langgata er definert som Torget i Sandnes sentrum. </w:t>
      </w:r>
      <w:r w:rsidR="00AC2927">
        <w:t xml:space="preserve">Det finnes 2 salgsplasser på henholdsvis 3 x 2 meter. </w:t>
      </w:r>
    </w:p>
    <w:p w14:paraId="245ACE40" w14:textId="7BB73B1D" w:rsidR="00D8138A" w:rsidRDefault="00C073B7" w:rsidP="00AC2927">
      <w:r w:rsidRPr="005C22A6">
        <w:t xml:space="preserve">Se </w:t>
      </w:r>
      <w:r w:rsidR="00D8138A" w:rsidRPr="005C22A6">
        <w:t xml:space="preserve">Vedlegg 3 </w:t>
      </w:r>
      <w:r w:rsidRPr="005C22A6">
        <w:t>Over</w:t>
      </w:r>
      <w:r w:rsidR="00650934">
        <w:t>sikt over plasser for Torghandel</w:t>
      </w:r>
      <w:r w:rsidR="00E751F7">
        <w:t>.</w:t>
      </w:r>
    </w:p>
    <w:p w14:paraId="3F63C018" w14:textId="4DFE7905" w:rsidR="00E751F7" w:rsidRPr="005C22A6" w:rsidRDefault="003B1666" w:rsidP="00AC2927">
      <w:r>
        <w:rPr>
          <w:noProof/>
          <w:lang w:eastAsia="nb-NO"/>
        </w:rPr>
        <w:drawing>
          <wp:inline distT="0" distB="0" distL="0" distR="0" wp14:anchorId="55FD9EBE" wp14:editId="01AF8751">
            <wp:extent cx="5759321" cy="2023200"/>
            <wp:effectExtent l="0" t="0" r="0" b="0"/>
            <wp:docPr id="1" name="Bilde 1" descr="C:\Users\torst\AppData\Local\Microsoft\Windows\INetCache\Content.Word\Torg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st\AppData\Local\Microsoft\Windows\INetCache\Content.Word\Torghande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75173"/>
                    <a:stretch/>
                  </pic:blipFill>
                  <pic:spPr bwMode="auto">
                    <a:xfrm>
                      <a:off x="0" y="0"/>
                      <a:ext cx="5759321" cy="2023200"/>
                    </a:xfrm>
                    <a:prstGeom prst="rect">
                      <a:avLst/>
                    </a:prstGeom>
                    <a:noFill/>
                    <a:ln>
                      <a:noFill/>
                    </a:ln>
                    <a:extLst>
                      <a:ext uri="{53640926-AAD7-44D8-BBD7-CCE9431645EC}">
                        <a14:shadowObscured xmlns:a14="http://schemas.microsoft.com/office/drawing/2010/main"/>
                      </a:ext>
                    </a:extLst>
                  </pic:spPr>
                </pic:pic>
              </a:graphicData>
            </a:graphic>
          </wp:inline>
        </w:drawing>
      </w:r>
    </w:p>
    <w:p w14:paraId="3779BF2E" w14:textId="3799ECC7" w:rsidR="00F10F02" w:rsidRDefault="00D8138A" w:rsidP="00D8138A">
      <w:pPr>
        <w:pStyle w:val="Overskrift3"/>
        <w:numPr>
          <w:ilvl w:val="2"/>
          <w:numId w:val="13"/>
        </w:numPr>
      </w:pPr>
      <w:bookmarkStart w:id="18" w:name="_Toc492966687"/>
      <w:r>
        <w:lastRenderedPageBreak/>
        <w:t>Mobile salgsvogner</w:t>
      </w:r>
      <w:bookmarkEnd w:id="18"/>
    </w:p>
    <w:p w14:paraId="1E3F6402" w14:textId="1BABA823" w:rsidR="00D8138A" w:rsidRDefault="00D8138A" w:rsidP="00D8138A">
      <w:r>
        <w:rPr>
          <w:noProof/>
          <w:lang w:eastAsia="nb-NO"/>
        </w:rPr>
        <w:drawing>
          <wp:inline distT="114300" distB="114300" distL="114300" distR="114300" wp14:anchorId="16310F9A" wp14:editId="7330431C">
            <wp:extent cx="2276475" cy="2257107"/>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t="1896"/>
                    <a:stretch>
                      <a:fillRect/>
                    </a:stretch>
                  </pic:blipFill>
                  <pic:spPr>
                    <a:xfrm>
                      <a:off x="0" y="0"/>
                      <a:ext cx="2276475" cy="2257107"/>
                    </a:xfrm>
                    <a:prstGeom prst="rect">
                      <a:avLst/>
                    </a:prstGeom>
                    <a:ln/>
                  </pic:spPr>
                </pic:pic>
              </a:graphicData>
            </a:graphic>
          </wp:inline>
        </w:drawing>
      </w:r>
      <w:r>
        <w:rPr>
          <w:noProof/>
          <w:lang w:eastAsia="nb-NO"/>
        </w:rPr>
        <w:drawing>
          <wp:inline distT="114300" distB="114300" distL="114300" distR="114300" wp14:anchorId="2E6B181F" wp14:editId="5D8937A0">
            <wp:extent cx="3385661" cy="2257107"/>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a:srcRect/>
                    <a:stretch>
                      <a:fillRect/>
                    </a:stretch>
                  </pic:blipFill>
                  <pic:spPr>
                    <a:xfrm>
                      <a:off x="0" y="0"/>
                      <a:ext cx="3385661" cy="2257107"/>
                    </a:xfrm>
                    <a:prstGeom prst="rect">
                      <a:avLst/>
                    </a:prstGeom>
                    <a:ln/>
                  </pic:spPr>
                </pic:pic>
              </a:graphicData>
            </a:graphic>
          </wp:inline>
        </w:drawing>
      </w:r>
      <w:r w:rsidRPr="00D8138A">
        <w:t xml:space="preserve"> </w:t>
      </w:r>
    </w:p>
    <w:p w14:paraId="271D51A8" w14:textId="75563295" w:rsidR="00D8138A" w:rsidRDefault="00387CAC" w:rsidP="00D8138A">
      <w:r>
        <w:t>Salgsvogner kan kombineres med uteservering som beskrevet i kapittel 5.3.2 Spesiell uteservering. Dette medfører betaling for salgsvogn og uteservering.</w:t>
      </w:r>
      <w:r w:rsidR="00D962EF">
        <w:t xml:space="preserve"> </w:t>
      </w:r>
    </w:p>
    <w:p w14:paraId="6F10733A" w14:textId="4CFE347E" w:rsidR="00387CAC" w:rsidRDefault="00387CAC" w:rsidP="00D8138A">
      <w:r>
        <w:t xml:space="preserve">Mobile salgsvogner deles inn i mindre og større vogner. </w:t>
      </w:r>
    </w:p>
    <w:p w14:paraId="05EAA925" w14:textId="3ED0361F" w:rsidR="005D0D94" w:rsidRDefault="005D0D94" w:rsidP="00D8138A">
      <w:r>
        <w:t>Sted: Kan tillates på ikke definerte steder så fremt de er i tråd med reglementet.</w:t>
      </w:r>
    </w:p>
    <w:p w14:paraId="08C6E93C" w14:textId="6511A99F" w:rsidR="00387CAC" w:rsidRDefault="00387CAC" w:rsidP="00D0144C">
      <w:pPr>
        <w:pStyle w:val="Overskrift3"/>
        <w:numPr>
          <w:ilvl w:val="3"/>
          <w:numId w:val="13"/>
        </w:numPr>
      </w:pPr>
      <w:bookmarkStart w:id="19" w:name="_Toc492966688"/>
      <w:r>
        <w:t>Større vogner</w:t>
      </w:r>
      <w:bookmarkEnd w:id="19"/>
    </w:p>
    <w:p w14:paraId="4E1AEAED" w14:textId="00CACE0A" w:rsidR="00387CAC" w:rsidRPr="00387CAC" w:rsidRDefault="00387CAC" w:rsidP="00387CAC">
      <w:r>
        <w:t xml:space="preserve">Vogner med større areal enn 3,5 m2 vurderes som større vogner og </w:t>
      </w:r>
      <w:r w:rsidR="005D0D94">
        <w:t>anbefales p</w:t>
      </w:r>
      <w:r>
        <w:t>å følgende steder:</w:t>
      </w:r>
    </w:p>
    <w:tbl>
      <w:tblPr>
        <w:tblW w:w="90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1843"/>
        <w:gridCol w:w="1987"/>
      </w:tblGrid>
      <w:tr w:rsidR="00387CAC" w14:paraId="5FD0B5DE" w14:textId="77777777" w:rsidTr="00387CAC">
        <w:trPr>
          <w:trHeight w:val="460"/>
        </w:trPr>
        <w:tc>
          <w:tcPr>
            <w:tcW w:w="5245" w:type="dxa"/>
            <w:shd w:val="clear" w:color="auto" w:fill="CFE2F3"/>
            <w:tcMar>
              <w:top w:w="100" w:type="dxa"/>
              <w:left w:w="100" w:type="dxa"/>
              <w:bottom w:w="100" w:type="dxa"/>
              <w:right w:w="100" w:type="dxa"/>
            </w:tcMar>
          </w:tcPr>
          <w:p w14:paraId="79B369D3" w14:textId="77777777" w:rsidR="00387CAC" w:rsidRDefault="00387CAC" w:rsidP="00FE4A1F">
            <w:pPr>
              <w:spacing w:after="0" w:line="240" w:lineRule="auto"/>
            </w:pPr>
            <w:r>
              <w:t>Sted</w:t>
            </w:r>
          </w:p>
        </w:tc>
        <w:tc>
          <w:tcPr>
            <w:tcW w:w="1843" w:type="dxa"/>
            <w:shd w:val="clear" w:color="auto" w:fill="CFE2F3"/>
            <w:tcMar>
              <w:top w:w="100" w:type="dxa"/>
              <w:left w:w="100" w:type="dxa"/>
              <w:bottom w:w="100" w:type="dxa"/>
              <w:right w:w="100" w:type="dxa"/>
            </w:tcMar>
          </w:tcPr>
          <w:p w14:paraId="72EFBAC9" w14:textId="4AF0E896" w:rsidR="00387CAC" w:rsidRDefault="00474943" w:rsidP="00FE4A1F">
            <w:pPr>
              <w:spacing w:after="0" w:line="240" w:lineRule="auto"/>
            </w:pPr>
            <w:r>
              <w:t>Antall vogner for m</w:t>
            </w:r>
            <w:r w:rsidR="00387CAC">
              <w:t>at og drikke</w:t>
            </w:r>
          </w:p>
        </w:tc>
        <w:tc>
          <w:tcPr>
            <w:tcW w:w="1987" w:type="dxa"/>
            <w:shd w:val="clear" w:color="auto" w:fill="CFE2F3"/>
            <w:tcMar>
              <w:top w:w="100" w:type="dxa"/>
              <w:left w:w="100" w:type="dxa"/>
              <w:bottom w:w="100" w:type="dxa"/>
              <w:right w:w="100" w:type="dxa"/>
            </w:tcMar>
          </w:tcPr>
          <w:p w14:paraId="71DDAA07" w14:textId="5361A01B" w:rsidR="00387CAC" w:rsidRDefault="00387CAC" w:rsidP="00FE4A1F">
            <w:pPr>
              <w:spacing w:after="0" w:line="240" w:lineRule="auto"/>
            </w:pPr>
            <w:r>
              <w:t>Antall vogner for varer</w:t>
            </w:r>
          </w:p>
        </w:tc>
      </w:tr>
      <w:tr w:rsidR="00387CAC" w14:paraId="6710F353" w14:textId="77777777" w:rsidTr="00387CAC">
        <w:tc>
          <w:tcPr>
            <w:tcW w:w="5245" w:type="dxa"/>
            <w:tcMar>
              <w:top w:w="100" w:type="dxa"/>
              <w:left w:w="100" w:type="dxa"/>
              <w:bottom w:w="100" w:type="dxa"/>
              <w:right w:w="100" w:type="dxa"/>
            </w:tcMar>
          </w:tcPr>
          <w:p w14:paraId="64DDF211" w14:textId="77777777" w:rsidR="00387CAC" w:rsidRDefault="00387CAC" w:rsidP="00FE4A1F">
            <w:pPr>
              <w:spacing w:after="0" w:line="240" w:lineRule="auto"/>
            </w:pPr>
            <w:r>
              <w:t>Ruten</w:t>
            </w:r>
          </w:p>
        </w:tc>
        <w:tc>
          <w:tcPr>
            <w:tcW w:w="1843" w:type="dxa"/>
            <w:tcMar>
              <w:top w:w="100" w:type="dxa"/>
              <w:left w:w="100" w:type="dxa"/>
              <w:bottom w:w="100" w:type="dxa"/>
              <w:right w:w="100" w:type="dxa"/>
            </w:tcMar>
          </w:tcPr>
          <w:p w14:paraId="319C7003" w14:textId="77777777" w:rsidR="00387CAC" w:rsidRDefault="00387CAC" w:rsidP="00FE4A1F">
            <w:pPr>
              <w:spacing w:after="0" w:line="240" w:lineRule="auto"/>
            </w:pPr>
            <w:r>
              <w:t>2</w:t>
            </w:r>
          </w:p>
        </w:tc>
        <w:tc>
          <w:tcPr>
            <w:tcW w:w="1987" w:type="dxa"/>
            <w:tcMar>
              <w:top w:w="100" w:type="dxa"/>
              <w:left w:w="100" w:type="dxa"/>
              <w:bottom w:w="100" w:type="dxa"/>
              <w:right w:w="100" w:type="dxa"/>
            </w:tcMar>
          </w:tcPr>
          <w:p w14:paraId="5981E3E7" w14:textId="77777777" w:rsidR="00387CAC" w:rsidRDefault="00387CAC" w:rsidP="00FE4A1F">
            <w:pPr>
              <w:spacing w:after="0" w:line="240" w:lineRule="auto"/>
            </w:pPr>
            <w:r>
              <w:t>4</w:t>
            </w:r>
          </w:p>
        </w:tc>
      </w:tr>
      <w:tr w:rsidR="00387CAC" w14:paraId="12CA9AAB" w14:textId="77777777" w:rsidTr="00387CAC">
        <w:tc>
          <w:tcPr>
            <w:tcW w:w="5245" w:type="dxa"/>
            <w:tcMar>
              <w:top w:w="100" w:type="dxa"/>
              <w:left w:w="100" w:type="dxa"/>
              <w:bottom w:w="100" w:type="dxa"/>
              <w:right w:w="100" w:type="dxa"/>
            </w:tcMar>
          </w:tcPr>
          <w:p w14:paraId="1053B243" w14:textId="77777777" w:rsidR="00387CAC" w:rsidRDefault="00387CAC" w:rsidP="00FE4A1F">
            <w:pPr>
              <w:spacing w:after="0" w:line="240" w:lineRule="auto"/>
            </w:pPr>
            <w:r>
              <w:t>Gatetun ved Havnegata 5</w:t>
            </w:r>
          </w:p>
        </w:tc>
        <w:tc>
          <w:tcPr>
            <w:tcW w:w="1843" w:type="dxa"/>
            <w:tcMar>
              <w:top w:w="100" w:type="dxa"/>
              <w:left w:w="100" w:type="dxa"/>
              <w:bottom w:w="100" w:type="dxa"/>
              <w:right w:w="100" w:type="dxa"/>
            </w:tcMar>
          </w:tcPr>
          <w:p w14:paraId="75EA7886" w14:textId="77777777" w:rsidR="00387CAC" w:rsidRDefault="00387CAC" w:rsidP="00FE4A1F">
            <w:pPr>
              <w:spacing w:after="0" w:line="240" w:lineRule="auto"/>
            </w:pPr>
            <w:r>
              <w:t>1</w:t>
            </w:r>
          </w:p>
        </w:tc>
        <w:tc>
          <w:tcPr>
            <w:tcW w:w="1987" w:type="dxa"/>
            <w:tcMar>
              <w:top w:w="100" w:type="dxa"/>
              <w:left w:w="100" w:type="dxa"/>
              <w:bottom w:w="100" w:type="dxa"/>
              <w:right w:w="100" w:type="dxa"/>
            </w:tcMar>
          </w:tcPr>
          <w:p w14:paraId="3F1E91C2" w14:textId="77777777" w:rsidR="00387CAC" w:rsidRDefault="00387CAC" w:rsidP="00FE4A1F">
            <w:pPr>
              <w:spacing w:after="0" w:line="240" w:lineRule="auto"/>
            </w:pPr>
            <w:r>
              <w:t>2</w:t>
            </w:r>
          </w:p>
        </w:tc>
      </w:tr>
      <w:tr w:rsidR="00387CAC" w14:paraId="5D5A40EE" w14:textId="77777777" w:rsidTr="00387CAC">
        <w:tc>
          <w:tcPr>
            <w:tcW w:w="5245" w:type="dxa"/>
            <w:tcMar>
              <w:top w:w="100" w:type="dxa"/>
              <w:left w:w="100" w:type="dxa"/>
              <w:bottom w:w="100" w:type="dxa"/>
              <w:right w:w="100" w:type="dxa"/>
            </w:tcMar>
          </w:tcPr>
          <w:p w14:paraId="019C47C6" w14:textId="77777777" w:rsidR="00387CAC" w:rsidRDefault="00387CAC" w:rsidP="00FE4A1F">
            <w:pPr>
              <w:spacing w:after="0" w:line="240" w:lineRule="auto"/>
            </w:pPr>
            <w:r>
              <w:t>Rådshusplassen</w:t>
            </w:r>
          </w:p>
        </w:tc>
        <w:tc>
          <w:tcPr>
            <w:tcW w:w="1843" w:type="dxa"/>
            <w:tcMar>
              <w:top w:w="100" w:type="dxa"/>
              <w:left w:w="100" w:type="dxa"/>
              <w:bottom w:w="100" w:type="dxa"/>
              <w:right w:w="100" w:type="dxa"/>
            </w:tcMar>
          </w:tcPr>
          <w:p w14:paraId="637A2C80" w14:textId="77777777" w:rsidR="00387CAC" w:rsidRDefault="00387CAC" w:rsidP="00FE4A1F">
            <w:pPr>
              <w:spacing w:after="0" w:line="240" w:lineRule="auto"/>
            </w:pPr>
            <w:r>
              <w:t>1</w:t>
            </w:r>
          </w:p>
        </w:tc>
        <w:tc>
          <w:tcPr>
            <w:tcW w:w="1987" w:type="dxa"/>
            <w:tcMar>
              <w:top w:w="100" w:type="dxa"/>
              <w:left w:w="100" w:type="dxa"/>
              <w:bottom w:w="100" w:type="dxa"/>
              <w:right w:w="100" w:type="dxa"/>
            </w:tcMar>
          </w:tcPr>
          <w:p w14:paraId="610A25D5" w14:textId="77777777" w:rsidR="00387CAC" w:rsidRDefault="00387CAC" w:rsidP="00FE4A1F">
            <w:pPr>
              <w:spacing w:after="0" w:line="240" w:lineRule="auto"/>
            </w:pPr>
            <w:r>
              <w:t>2</w:t>
            </w:r>
          </w:p>
        </w:tc>
      </w:tr>
      <w:tr w:rsidR="00387CAC" w14:paraId="79A3682E" w14:textId="77777777" w:rsidTr="00387CAC">
        <w:tc>
          <w:tcPr>
            <w:tcW w:w="5245" w:type="dxa"/>
            <w:tcMar>
              <w:top w:w="100" w:type="dxa"/>
              <w:left w:w="100" w:type="dxa"/>
              <w:bottom w:w="100" w:type="dxa"/>
              <w:right w:w="100" w:type="dxa"/>
            </w:tcMar>
          </w:tcPr>
          <w:p w14:paraId="6A79E185" w14:textId="77777777" w:rsidR="00387CAC" w:rsidRDefault="00387CAC" w:rsidP="00FE4A1F">
            <w:pPr>
              <w:spacing w:after="0" w:line="240" w:lineRule="auto"/>
            </w:pPr>
            <w:r>
              <w:t>Mauritz Kartevolds plass</w:t>
            </w:r>
          </w:p>
        </w:tc>
        <w:tc>
          <w:tcPr>
            <w:tcW w:w="1843" w:type="dxa"/>
            <w:tcMar>
              <w:top w:w="100" w:type="dxa"/>
              <w:left w:w="100" w:type="dxa"/>
              <w:bottom w:w="100" w:type="dxa"/>
              <w:right w:w="100" w:type="dxa"/>
            </w:tcMar>
          </w:tcPr>
          <w:p w14:paraId="60CD9D35" w14:textId="77777777" w:rsidR="00387CAC" w:rsidRDefault="00387CAC" w:rsidP="00FE4A1F">
            <w:pPr>
              <w:spacing w:after="0" w:line="240" w:lineRule="auto"/>
            </w:pPr>
            <w:r>
              <w:t>1</w:t>
            </w:r>
          </w:p>
        </w:tc>
        <w:tc>
          <w:tcPr>
            <w:tcW w:w="1987" w:type="dxa"/>
            <w:tcMar>
              <w:top w:w="100" w:type="dxa"/>
              <w:left w:w="100" w:type="dxa"/>
              <w:bottom w:w="100" w:type="dxa"/>
              <w:right w:w="100" w:type="dxa"/>
            </w:tcMar>
          </w:tcPr>
          <w:p w14:paraId="4B14D7B0" w14:textId="77777777" w:rsidR="00387CAC" w:rsidRDefault="00387CAC" w:rsidP="00FE4A1F">
            <w:pPr>
              <w:spacing w:after="0" w:line="240" w:lineRule="auto"/>
            </w:pPr>
            <w:r>
              <w:t>2</w:t>
            </w:r>
          </w:p>
        </w:tc>
      </w:tr>
      <w:tr w:rsidR="00387CAC" w14:paraId="6D28E49F" w14:textId="77777777" w:rsidTr="00387CAC">
        <w:tc>
          <w:tcPr>
            <w:tcW w:w="5245" w:type="dxa"/>
            <w:tcMar>
              <w:top w:w="100" w:type="dxa"/>
              <w:left w:w="100" w:type="dxa"/>
              <w:bottom w:w="100" w:type="dxa"/>
              <w:right w:w="100" w:type="dxa"/>
            </w:tcMar>
          </w:tcPr>
          <w:p w14:paraId="0CE0A679" w14:textId="77777777" w:rsidR="00387CAC" w:rsidRDefault="00387CAC" w:rsidP="00FE4A1F">
            <w:pPr>
              <w:spacing w:after="0" w:line="240" w:lineRule="auto"/>
            </w:pPr>
            <w:r>
              <w:t>Gatetun ved Bystasjonen</w:t>
            </w:r>
          </w:p>
        </w:tc>
        <w:tc>
          <w:tcPr>
            <w:tcW w:w="1843" w:type="dxa"/>
            <w:tcMar>
              <w:top w:w="100" w:type="dxa"/>
              <w:left w:w="100" w:type="dxa"/>
              <w:bottom w:w="100" w:type="dxa"/>
              <w:right w:w="100" w:type="dxa"/>
            </w:tcMar>
          </w:tcPr>
          <w:p w14:paraId="215F29E1" w14:textId="77777777" w:rsidR="00387CAC" w:rsidRDefault="00387CAC" w:rsidP="00FE4A1F">
            <w:pPr>
              <w:spacing w:after="0" w:line="240" w:lineRule="auto"/>
            </w:pPr>
            <w:r>
              <w:t>1</w:t>
            </w:r>
          </w:p>
        </w:tc>
        <w:tc>
          <w:tcPr>
            <w:tcW w:w="1987" w:type="dxa"/>
            <w:tcMar>
              <w:top w:w="100" w:type="dxa"/>
              <w:left w:w="100" w:type="dxa"/>
              <w:bottom w:w="100" w:type="dxa"/>
              <w:right w:w="100" w:type="dxa"/>
            </w:tcMar>
          </w:tcPr>
          <w:p w14:paraId="5AD65FDF" w14:textId="77777777" w:rsidR="00387CAC" w:rsidRDefault="00387CAC" w:rsidP="00FE4A1F">
            <w:pPr>
              <w:spacing w:after="0" w:line="240" w:lineRule="auto"/>
            </w:pPr>
            <w:r>
              <w:t>1</w:t>
            </w:r>
          </w:p>
        </w:tc>
      </w:tr>
    </w:tbl>
    <w:p w14:paraId="1D5EFB13" w14:textId="7A9E1EB6" w:rsidR="00D70D0F" w:rsidRDefault="00D70D0F" w:rsidP="00D8138A">
      <w:r>
        <w:t xml:space="preserve">Se </w:t>
      </w:r>
      <w:r w:rsidR="00C073B7">
        <w:t>V</w:t>
      </w:r>
      <w:r>
        <w:t>edlegg</w:t>
      </w:r>
      <w:r w:rsidR="001D564D">
        <w:t xml:space="preserve"> 4 </w:t>
      </w:r>
      <w:r w:rsidR="00C073B7">
        <w:t>– Oversikt over steder for større sal</w:t>
      </w:r>
      <w:r w:rsidR="005D0D94">
        <w:t>gsvogner</w:t>
      </w:r>
      <w:r w:rsidR="00B42D47">
        <w:t>.</w:t>
      </w:r>
    </w:p>
    <w:p w14:paraId="4DEB0EBB" w14:textId="259F0DBE" w:rsidR="00B42D47" w:rsidRDefault="003E671E" w:rsidP="00D8138A">
      <w:r>
        <w:rPr>
          <w:noProof/>
          <w:lang w:eastAsia="nb-NO"/>
        </w:rPr>
        <w:lastRenderedPageBreak/>
        <w:drawing>
          <wp:inline distT="0" distB="0" distL="0" distR="0" wp14:anchorId="10024330" wp14:editId="7F2CDDC3">
            <wp:extent cx="5759488" cy="2872800"/>
            <wp:effectExtent l="0" t="0" r="0" b="0"/>
            <wp:docPr id="6" name="Bilde 6" descr="C:\Users\torst\AppData\Local\Microsoft\Windows\INetCache\Content.Word\Salgsvo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rst\AppData\Local\Microsoft\Windows\INetCache\Content.Word\Salgsvogner.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8976" b="35772"/>
                    <a:stretch/>
                  </pic:blipFill>
                  <pic:spPr bwMode="auto">
                    <a:xfrm>
                      <a:off x="0" y="0"/>
                      <a:ext cx="5760085" cy="2873098"/>
                    </a:xfrm>
                    <a:prstGeom prst="rect">
                      <a:avLst/>
                    </a:prstGeom>
                    <a:noFill/>
                    <a:ln>
                      <a:noFill/>
                    </a:ln>
                    <a:extLst>
                      <a:ext uri="{53640926-AAD7-44D8-BBD7-CCE9431645EC}">
                        <a14:shadowObscured xmlns:a14="http://schemas.microsoft.com/office/drawing/2010/main"/>
                      </a:ext>
                    </a:extLst>
                  </pic:spPr>
                </pic:pic>
              </a:graphicData>
            </a:graphic>
          </wp:inline>
        </w:drawing>
      </w:r>
    </w:p>
    <w:p w14:paraId="118ABD9C" w14:textId="3FD064F6" w:rsidR="00387CAC" w:rsidRDefault="00387CAC" w:rsidP="00D0144C">
      <w:pPr>
        <w:pStyle w:val="Overskrift3"/>
        <w:numPr>
          <w:ilvl w:val="3"/>
          <w:numId w:val="13"/>
        </w:numPr>
      </w:pPr>
      <w:bookmarkStart w:id="20" w:name="_Toc492966689"/>
      <w:r>
        <w:t>Mindre vogner</w:t>
      </w:r>
      <w:bookmarkEnd w:id="20"/>
    </w:p>
    <w:p w14:paraId="38BDFB8C" w14:textId="6758DB9F" w:rsidR="00387CAC" w:rsidRDefault="00387CAC" w:rsidP="00D8138A">
      <w:r>
        <w:t xml:space="preserve">Vogner med mindre areal enn 3,5 m2 vurderes som mindre vogner. Eksempelvis salg av is og brus fra cargosykkel. </w:t>
      </w:r>
    </w:p>
    <w:p w14:paraId="2E6CA2C1" w14:textId="55EBD4E5" w:rsidR="00387CAC" w:rsidRDefault="00387CAC" w:rsidP="00387CAC">
      <w:pPr>
        <w:pStyle w:val="Overskrift1"/>
        <w:numPr>
          <w:ilvl w:val="0"/>
          <w:numId w:val="13"/>
        </w:numPr>
      </w:pPr>
      <w:bookmarkStart w:id="21" w:name="_Toc492966690"/>
      <w:r>
        <w:t>Priser</w:t>
      </w:r>
      <w:bookmarkEnd w:id="21"/>
    </w:p>
    <w:p w14:paraId="5D08B147" w14:textId="1D224D98" w:rsidR="00387CAC" w:rsidRDefault="00387CAC" w:rsidP="00387CAC">
      <w:r>
        <w:t>Priser f</w:t>
      </w:r>
      <w:r w:rsidR="00474943">
        <w:t>astsettes årlig i økonomiplan. For b</w:t>
      </w:r>
      <w:r>
        <w:t xml:space="preserve">ruk av offentlig areal til ideelle formål kan </w:t>
      </w:r>
      <w:r w:rsidR="00474943">
        <w:t xml:space="preserve">det </w:t>
      </w:r>
      <w:r>
        <w:t>søke</w:t>
      </w:r>
      <w:r w:rsidR="00474943">
        <w:t>s</w:t>
      </w:r>
      <w:r>
        <w:t xml:space="preserve"> om fritak fra betaling.</w:t>
      </w:r>
    </w:p>
    <w:tbl>
      <w:tblPr>
        <w:tblW w:w="89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97"/>
        <w:gridCol w:w="63"/>
        <w:gridCol w:w="1320"/>
        <w:gridCol w:w="34"/>
        <w:gridCol w:w="2156"/>
      </w:tblGrid>
      <w:tr w:rsidR="00387CAC" w14:paraId="71B3BA3B" w14:textId="77777777" w:rsidTr="00FE4A1F">
        <w:tc>
          <w:tcPr>
            <w:tcW w:w="5460" w:type="dxa"/>
            <w:gridSpan w:val="2"/>
            <w:shd w:val="clear" w:color="auto" w:fill="9FC5E8"/>
            <w:tcMar>
              <w:top w:w="100" w:type="dxa"/>
              <w:left w:w="100" w:type="dxa"/>
              <w:bottom w:w="100" w:type="dxa"/>
              <w:right w:w="100" w:type="dxa"/>
            </w:tcMar>
          </w:tcPr>
          <w:p w14:paraId="648745AC" w14:textId="025701AC" w:rsidR="00387CAC" w:rsidRDefault="00387CAC" w:rsidP="00FE4A1F">
            <w:pPr>
              <w:spacing w:after="0" w:line="240" w:lineRule="auto"/>
              <w:rPr>
                <w:b/>
              </w:rPr>
            </w:pPr>
            <w:r>
              <w:rPr>
                <w:b/>
              </w:rPr>
              <w:t xml:space="preserve">Type </w:t>
            </w:r>
            <w:r w:rsidR="00EA71A7">
              <w:rPr>
                <w:b/>
              </w:rPr>
              <w:t>betalingssats</w:t>
            </w:r>
          </w:p>
        </w:tc>
        <w:tc>
          <w:tcPr>
            <w:tcW w:w="1320" w:type="dxa"/>
            <w:shd w:val="clear" w:color="auto" w:fill="9FC5E8"/>
            <w:tcMar>
              <w:top w:w="100" w:type="dxa"/>
              <w:left w:w="100" w:type="dxa"/>
              <w:bottom w:w="100" w:type="dxa"/>
              <w:right w:w="100" w:type="dxa"/>
            </w:tcMar>
          </w:tcPr>
          <w:p w14:paraId="3488B96B" w14:textId="3E580586" w:rsidR="00387CAC" w:rsidRDefault="00387CAC" w:rsidP="00FE4A1F">
            <w:pPr>
              <w:spacing w:after="0" w:line="240" w:lineRule="auto"/>
              <w:rPr>
                <w:b/>
              </w:rPr>
            </w:pPr>
            <w:r>
              <w:rPr>
                <w:b/>
              </w:rPr>
              <w:t>Vedtatt for 2018</w:t>
            </w:r>
          </w:p>
        </w:tc>
        <w:tc>
          <w:tcPr>
            <w:tcW w:w="2190" w:type="dxa"/>
            <w:gridSpan w:val="2"/>
            <w:shd w:val="clear" w:color="auto" w:fill="9FC5E8"/>
            <w:tcMar>
              <w:top w:w="100" w:type="dxa"/>
              <w:left w:w="100" w:type="dxa"/>
              <w:bottom w:w="100" w:type="dxa"/>
              <w:right w:w="100" w:type="dxa"/>
            </w:tcMar>
          </w:tcPr>
          <w:p w14:paraId="7C3E00DB" w14:textId="77777777" w:rsidR="00387CAC" w:rsidRDefault="00387CAC" w:rsidP="00FE4A1F">
            <w:pPr>
              <w:spacing w:after="0" w:line="240" w:lineRule="auto"/>
              <w:rPr>
                <w:b/>
              </w:rPr>
            </w:pPr>
            <w:r>
              <w:rPr>
                <w:b/>
              </w:rPr>
              <w:t>Merknad</w:t>
            </w:r>
          </w:p>
        </w:tc>
      </w:tr>
      <w:tr w:rsidR="00AC194B" w14:paraId="7A8C2575" w14:textId="77777777" w:rsidTr="00FE4A1F">
        <w:trPr>
          <w:trHeight w:val="226"/>
        </w:trPr>
        <w:tc>
          <w:tcPr>
            <w:tcW w:w="8970" w:type="dxa"/>
            <w:gridSpan w:val="5"/>
            <w:shd w:val="clear" w:color="auto" w:fill="CFE2F3"/>
            <w:tcMar>
              <w:top w:w="100" w:type="dxa"/>
              <w:left w:w="100" w:type="dxa"/>
              <w:bottom w:w="100" w:type="dxa"/>
              <w:right w:w="100" w:type="dxa"/>
            </w:tcMar>
          </w:tcPr>
          <w:p w14:paraId="79F6579D" w14:textId="3B651A81" w:rsidR="00AC194B" w:rsidRDefault="00AC194B" w:rsidP="00FE4A1F">
            <w:pPr>
              <w:spacing w:after="0" w:line="240" w:lineRule="auto"/>
            </w:pPr>
            <w:r>
              <w:t>Arrangeme</w:t>
            </w:r>
            <w:r w:rsidR="005D0D94">
              <w:t>nt</w:t>
            </w:r>
          </w:p>
        </w:tc>
      </w:tr>
      <w:tr w:rsidR="00D6619F" w14:paraId="51874CAD" w14:textId="77777777" w:rsidTr="00D6619F">
        <w:trPr>
          <w:trHeight w:val="226"/>
        </w:trPr>
        <w:tc>
          <w:tcPr>
            <w:tcW w:w="5397" w:type="dxa"/>
            <w:shd w:val="clear" w:color="auto" w:fill="FFFFFF" w:themeFill="background1"/>
            <w:tcMar>
              <w:top w:w="100" w:type="dxa"/>
              <w:left w:w="100" w:type="dxa"/>
              <w:bottom w:w="100" w:type="dxa"/>
              <w:right w:w="100" w:type="dxa"/>
            </w:tcMar>
          </w:tcPr>
          <w:p w14:paraId="41D0E51F" w14:textId="6E1ED9DB" w:rsidR="00D6619F" w:rsidRPr="00E01324" w:rsidRDefault="00D6619F" w:rsidP="00FD7B0C">
            <w:pPr>
              <w:spacing w:after="0" w:line="240" w:lineRule="auto"/>
            </w:pPr>
            <w:r>
              <w:t>Uteserverin</w:t>
            </w:r>
            <w:r w:rsidR="004946F9">
              <w:t xml:space="preserve">g med alkohol under arrangement. Gjelder kun </w:t>
            </w:r>
            <w:r w:rsidR="00FD7B0C">
              <w:t>området med skjenkebevilgning.</w:t>
            </w:r>
          </w:p>
        </w:tc>
        <w:tc>
          <w:tcPr>
            <w:tcW w:w="1417" w:type="dxa"/>
            <w:gridSpan w:val="3"/>
            <w:shd w:val="clear" w:color="auto" w:fill="FFFFFF" w:themeFill="background1"/>
          </w:tcPr>
          <w:p w14:paraId="05F2B81F" w14:textId="678AFEB8" w:rsidR="00D6619F" w:rsidRPr="00E01324" w:rsidRDefault="005D0D94" w:rsidP="00D6619F">
            <w:pPr>
              <w:spacing w:after="0" w:line="240" w:lineRule="auto"/>
              <w:jc w:val="right"/>
            </w:pPr>
            <w:r>
              <w:t>Kr. 10</w:t>
            </w:r>
          </w:p>
        </w:tc>
        <w:tc>
          <w:tcPr>
            <w:tcW w:w="2156" w:type="dxa"/>
            <w:shd w:val="clear" w:color="auto" w:fill="FFFFFF" w:themeFill="background1"/>
          </w:tcPr>
          <w:p w14:paraId="2E035958" w14:textId="543E14FD" w:rsidR="00D6619F" w:rsidRPr="00E01324" w:rsidRDefault="00D6619F" w:rsidP="00D6619F">
            <w:pPr>
              <w:spacing w:after="0" w:line="240" w:lineRule="auto"/>
            </w:pPr>
            <w:r>
              <w:t>Pris pr m2/dag</w:t>
            </w:r>
          </w:p>
        </w:tc>
      </w:tr>
      <w:tr w:rsidR="00D6619F" w14:paraId="562AA11A" w14:textId="77777777" w:rsidTr="00D6619F">
        <w:trPr>
          <w:trHeight w:val="226"/>
        </w:trPr>
        <w:tc>
          <w:tcPr>
            <w:tcW w:w="5397" w:type="dxa"/>
            <w:shd w:val="clear" w:color="auto" w:fill="FFFFFF" w:themeFill="background1"/>
            <w:tcMar>
              <w:top w:w="100" w:type="dxa"/>
              <w:left w:w="100" w:type="dxa"/>
              <w:bottom w:w="100" w:type="dxa"/>
              <w:right w:w="100" w:type="dxa"/>
            </w:tcMar>
          </w:tcPr>
          <w:p w14:paraId="14DD2981" w14:textId="2F8051B4" w:rsidR="00D6619F" w:rsidRDefault="00D6619F" w:rsidP="00D6619F">
            <w:pPr>
              <w:spacing w:after="0" w:line="240" w:lineRule="auto"/>
            </w:pPr>
            <w:r>
              <w:t>Strøm for større arrangement</w:t>
            </w:r>
          </w:p>
        </w:tc>
        <w:tc>
          <w:tcPr>
            <w:tcW w:w="1417" w:type="dxa"/>
            <w:gridSpan w:val="3"/>
            <w:shd w:val="clear" w:color="auto" w:fill="FFFFFF" w:themeFill="background1"/>
          </w:tcPr>
          <w:p w14:paraId="038E0612" w14:textId="061331DF" w:rsidR="00D6619F" w:rsidRDefault="00D6619F" w:rsidP="005D0D94">
            <w:pPr>
              <w:spacing w:after="0" w:line="240" w:lineRule="auto"/>
              <w:jc w:val="right"/>
            </w:pPr>
            <w:r>
              <w:t>Kr. 1</w:t>
            </w:r>
            <w:r w:rsidR="00434CD7">
              <w:t xml:space="preserve"> </w:t>
            </w:r>
            <w:r w:rsidR="005D0D94">
              <w:t>10</w:t>
            </w:r>
            <w:r>
              <w:t>0</w:t>
            </w:r>
          </w:p>
        </w:tc>
        <w:tc>
          <w:tcPr>
            <w:tcW w:w="2156" w:type="dxa"/>
            <w:shd w:val="clear" w:color="auto" w:fill="FFFFFF" w:themeFill="background1"/>
          </w:tcPr>
          <w:p w14:paraId="7A8B8999" w14:textId="50DD85C3" w:rsidR="00D6619F" w:rsidRDefault="00434CD7" w:rsidP="00D6619F">
            <w:pPr>
              <w:spacing w:after="0" w:line="240" w:lineRule="auto"/>
            </w:pPr>
            <w:r>
              <w:t>Pr dag</w:t>
            </w:r>
          </w:p>
        </w:tc>
      </w:tr>
      <w:tr w:rsidR="00D6619F" w14:paraId="08AE8E38" w14:textId="77777777" w:rsidTr="00FE4A1F">
        <w:trPr>
          <w:trHeight w:val="420"/>
        </w:trPr>
        <w:tc>
          <w:tcPr>
            <w:tcW w:w="8970" w:type="dxa"/>
            <w:gridSpan w:val="5"/>
            <w:shd w:val="clear" w:color="auto" w:fill="CFE2F3"/>
            <w:tcMar>
              <w:top w:w="100" w:type="dxa"/>
              <w:left w:w="100" w:type="dxa"/>
              <w:bottom w:w="100" w:type="dxa"/>
              <w:right w:w="100" w:type="dxa"/>
            </w:tcMar>
          </w:tcPr>
          <w:p w14:paraId="6875C25E" w14:textId="569688C4" w:rsidR="00D6619F" w:rsidRDefault="00D6619F" w:rsidP="00D6619F">
            <w:pPr>
              <w:spacing w:after="0" w:line="240" w:lineRule="auto"/>
            </w:pPr>
            <w:r>
              <w:t>5.3 Uteservering</w:t>
            </w:r>
          </w:p>
        </w:tc>
      </w:tr>
      <w:tr w:rsidR="00D6619F" w14:paraId="5BC71D76" w14:textId="77777777" w:rsidTr="00FE4A1F">
        <w:tc>
          <w:tcPr>
            <w:tcW w:w="5460" w:type="dxa"/>
            <w:gridSpan w:val="2"/>
            <w:tcMar>
              <w:top w:w="100" w:type="dxa"/>
              <w:left w:w="100" w:type="dxa"/>
              <w:bottom w:w="100" w:type="dxa"/>
              <w:right w:w="100" w:type="dxa"/>
            </w:tcMar>
          </w:tcPr>
          <w:p w14:paraId="30A8125F" w14:textId="3ABF8A01" w:rsidR="00D6619F" w:rsidRDefault="00D6619F" w:rsidP="00D6619F">
            <w:pPr>
              <w:spacing w:after="0" w:line="240" w:lineRule="auto"/>
            </w:pPr>
            <w:r>
              <w:t>Uteservering med alkohol</w:t>
            </w:r>
          </w:p>
        </w:tc>
        <w:tc>
          <w:tcPr>
            <w:tcW w:w="1320" w:type="dxa"/>
            <w:tcMar>
              <w:top w:w="100" w:type="dxa"/>
              <w:left w:w="100" w:type="dxa"/>
              <w:bottom w:w="100" w:type="dxa"/>
              <w:right w:w="100" w:type="dxa"/>
            </w:tcMar>
          </w:tcPr>
          <w:p w14:paraId="3AD58A79" w14:textId="07957F66" w:rsidR="00D6619F" w:rsidRDefault="00D6619F" w:rsidP="00D6619F">
            <w:pPr>
              <w:spacing w:after="0" w:line="240" w:lineRule="auto"/>
              <w:jc w:val="right"/>
            </w:pPr>
            <w:r>
              <w:t>Kr. 150</w:t>
            </w:r>
          </w:p>
        </w:tc>
        <w:tc>
          <w:tcPr>
            <w:tcW w:w="2190" w:type="dxa"/>
            <w:gridSpan w:val="2"/>
            <w:tcMar>
              <w:top w:w="100" w:type="dxa"/>
              <w:left w:w="100" w:type="dxa"/>
              <w:bottom w:w="100" w:type="dxa"/>
              <w:right w:w="100" w:type="dxa"/>
            </w:tcMar>
          </w:tcPr>
          <w:p w14:paraId="2D2E1422" w14:textId="5880DFB0" w:rsidR="00D6619F" w:rsidRDefault="00D6619F" w:rsidP="00D6619F">
            <w:pPr>
              <w:spacing w:after="0" w:line="240" w:lineRule="auto"/>
            </w:pPr>
            <w:r>
              <w:t>Pris pr m2/måned</w:t>
            </w:r>
          </w:p>
        </w:tc>
      </w:tr>
      <w:tr w:rsidR="00D6619F" w14:paraId="5FC51F5E" w14:textId="77777777" w:rsidTr="00FE4A1F">
        <w:tc>
          <w:tcPr>
            <w:tcW w:w="5460" w:type="dxa"/>
            <w:gridSpan w:val="2"/>
            <w:tcMar>
              <w:top w:w="100" w:type="dxa"/>
              <w:left w:w="100" w:type="dxa"/>
              <w:bottom w:w="100" w:type="dxa"/>
              <w:right w:w="100" w:type="dxa"/>
            </w:tcMar>
          </w:tcPr>
          <w:p w14:paraId="2A9D6855" w14:textId="34D4ABAF" w:rsidR="00D6619F" w:rsidRDefault="00D6619F" w:rsidP="00D6619F">
            <w:pPr>
              <w:spacing w:after="0" w:line="240" w:lineRule="auto"/>
            </w:pPr>
            <w:r>
              <w:t>Uteservering uten alkohol</w:t>
            </w:r>
          </w:p>
        </w:tc>
        <w:tc>
          <w:tcPr>
            <w:tcW w:w="1320" w:type="dxa"/>
            <w:tcMar>
              <w:top w:w="100" w:type="dxa"/>
              <w:left w:w="100" w:type="dxa"/>
              <w:bottom w:w="100" w:type="dxa"/>
              <w:right w:w="100" w:type="dxa"/>
            </w:tcMar>
          </w:tcPr>
          <w:p w14:paraId="73B857E6" w14:textId="2E48F379" w:rsidR="00D6619F" w:rsidRDefault="00D6619F" w:rsidP="00D6619F">
            <w:pPr>
              <w:spacing w:after="0" w:line="240" w:lineRule="auto"/>
              <w:jc w:val="right"/>
            </w:pPr>
            <w:r>
              <w:t>Kr. 75</w:t>
            </w:r>
          </w:p>
        </w:tc>
        <w:tc>
          <w:tcPr>
            <w:tcW w:w="2190" w:type="dxa"/>
            <w:gridSpan w:val="2"/>
            <w:tcMar>
              <w:top w:w="100" w:type="dxa"/>
              <w:left w:w="100" w:type="dxa"/>
              <w:bottom w:w="100" w:type="dxa"/>
              <w:right w:w="100" w:type="dxa"/>
            </w:tcMar>
          </w:tcPr>
          <w:p w14:paraId="0210F64A" w14:textId="54E17AA1" w:rsidR="00D6619F" w:rsidRDefault="00D6619F" w:rsidP="00D6619F">
            <w:pPr>
              <w:spacing w:after="0" w:line="240" w:lineRule="auto"/>
            </w:pPr>
            <w:r>
              <w:t>Pris pr m2/måned</w:t>
            </w:r>
          </w:p>
        </w:tc>
      </w:tr>
      <w:tr w:rsidR="00D6619F" w14:paraId="0FDFD3C4" w14:textId="77777777" w:rsidTr="006E0E2E">
        <w:tc>
          <w:tcPr>
            <w:tcW w:w="8970" w:type="dxa"/>
            <w:gridSpan w:val="5"/>
            <w:shd w:val="clear" w:color="auto" w:fill="DEEAF6" w:themeFill="accent5" w:themeFillTint="33"/>
            <w:tcMar>
              <w:top w:w="100" w:type="dxa"/>
              <w:left w:w="100" w:type="dxa"/>
              <w:bottom w:w="100" w:type="dxa"/>
              <w:right w:w="100" w:type="dxa"/>
            </w:tcMar>
          </w:tcPr>
          <w:p w14:paraId="3832CC99" w14:textId="0CE61840" w:rsidR="00D6619F" w:rsidRDefault="00D6619F" w:rsidP="00D6619F">
            <w:pPr>
              <w:spacing w:after="0" w:line="240" w:lineRule="auto"/>
            </w:pPr>
            <w:r>
              <w:t>5.4.1 Handel i opptil 3 dager</w:t>
            </w:r>
          </w:p>
        </w:tc>
      </w:tr>
      <w:tr w:rsidR="00D6619F" w14:paraId="70D94FAE" w14:textId="77777777" w:rsidTr="00FE4A1F">
        <w:tc>
          <w:tcPr>
            <w:tcW w:w="5460" w:type="dxa"/>
            <w:gridSpan w:val="2"/>
            <w:tcMar>
              <w:top w:w="100" w:type="dxa"/>
              <w:left w:w="100" w:type="dxa"/>
              <w:bottom w:w="100" w:type="dxa"/>
              <w:right w:w="100" w:type="dxa"/>
            </w:tcMar>
          </w:tcPr>
          <w:p w14:paraId="11E238AA" w14:textId="73586E06" w:rsidR="00D6619F" w:rsidRDefault="00D6619F" w:rsidP="00D6619F">
            <w:pPr>
              <w:spacing w:after="0" w:line="240" w:lineRule="auto"/>
            </w:pPr>
            <w:r>
              <w:t>1-3 dager</w:t>
            </w:r>
          </w:p>
        </w:tc>
        <w:tc>
          <w:tcPr>
            <w:tcW w:w="1320" w:type="dxa"/>
            <w:tcMar>
              <w:top w:w="100" w:type="dxa"/>
              <w:left w:w="100" w:type="dxa"/>
              <w:bottom w:w="100" w:type="dxa"/>
              <w:right w:w="100" w:type="dxa"/>
            </w:tcMar>
          </w:tcPr>
          <w:p w14:paraId="2EA49951" w14:textId="15B07051" w:rsidR="00D6619F" w:rsidRDefault="00D6619F" w:rsidP="00D6619F">
            <w:pPr>
              <w:spacing w:after="0" w:line="240" w:lineRule="auto"/>
              <w:jc w:val="right"/>
            </w:pPr>
            <w:r>
              <w:t>Kr. 0</w:t>
            </w:r>
          </w:p>
        </w:tc>
        <w:tc>
          <w:tcPr>
            <w:tcW w:w="2190" w:type="dxa"/>
            <w:gridSpan w:val="2"/>
            <w:tcMar>
              <w:top w:w="100" w:type="dxa"/>
              <w:left w:w="100" w:type="dxa"/>
              <w:bottom w:w="100" w:type="dxa"/>
              <w:right w:w="100" w:type="dxa"/>
            </w:tcMar>
          </w:tcPr>
          <w:p w14:paraId="7B9A7DCE" w14:textId="19AB06E5" w:rsidR="00D6619F" w:rsidRDefault="00D6619F" w:rsidP="00D6619F">
            <w:pPr>
              <w:spacing w:after="0" w:line="240" w:lineRule="auto"/>
            </w:pPr>
          </w:p>
        </w:tc>
      </w:tr>
      <w:tr w:rsidR="00D6619F" w14:paraId="69F78BC2" w14:textId="77777777" w:rsidTr="00A97FAA">
        <w:tc>
          <w:tcPr>
            <w:tcW w:w="8970" w:type="dxa"/>
            <w:gridSpan w:val="5"/>
            <w:shd w:val="clear" w:color="auto" w:fill="DEEAF6" w:themeFill="accent5" w:themeFillTint="33"/>
            <w:tcMar>
              <w:top w:w="100" w:type="dxa"/>
              <w:left w:w="100" w:type="dxa"/>
              <w:bottom w:w="100" w:type="dxa"/>
              <w:right w:w="100" w:type="dxa"/>
            </w:tcMar>
          </w:tcPr>
          <w:p w14:paraId="28413E16" w14:textId="09131C9F" w:rsidR="00D6619F" w:rsidRDefault="00D6619F" w:rsidP="00D6619F">
            <w:pPr>
              <w:spacing w:after="0" w:line="240" w:lineRule="auto"/>
            </w:pPr>
            <w:r>
              <w:t xml:space="preserve">5.4.2 Torghandel i Flintergata </w:t>
            </w:r>
          </w:p>
        </w:tc>
      </w:tr>
      <w:tr w:rsidR="00D6619F" w14:paraId="1FEA8C43" w14:textId="77777777" w:rsidTr="00FE4A1F">
        <w:tc>
          <w:tcPr>
            <w:tcW w:w="5460" w:type="dxa"/>
            <w:gridSpan w:val="2"/>
            <w:tcMar>
              <w:top w:w="100" w:type="dxa"/>
              <w:left w:w="100" w:type="dxa"/>
              <w:bottom w:w="100" w:type="dxa"/>
              <w:right w:w="100" w:type="dxa"/>
            </w:tcMar>
          </w:tcPr>
          <w:p w14:paraId="2B92B218" w14:textId="1E1626BB" w:rsidR="00D6619F" w:rsidRDefault="00D6619F" w:rsidP="00D6619F">
            <w:pPr>
              <w:spacing w:after="0" w:line="240" w:lineRule="auto"/>
            </w:pPr>
            <w:r>
              <w:t>Årsleie for fast plass, uten strøm</w:t>
            </w:r>
          </w:p>
        </w:tc>
        <w:tc>
          <w:tcPr>
            <w:tcW w:w="1320" w:type="dxa"/>
            <w:tcMar>
              <w:top w:w="100" w:type="dxa"/>
              <w:left w:w="100" w:type="dxa"/>
              <w:bottom w:w="100" w:type="dxa"/>
              <w:right w:w="100" w:type="dxa"/>
            </w:tcMar>
          </w:tcPr>
          <w:p w14:paraId="35C6FB97" w14:textId="02D9049D" w:rsidR="00D6619F" w:rsidRDefault="005D0D94" w:rsidP="005D0D94">
            <w:pPr>
              <w:spacing w:after="0" w:line="240" w:lineRule="auto"/>
              <w:jc w:val="right"/>
            </w:pPr>
            <w:r>
              <w:t>Kr. 0</w:t>
            </w:r>
          </w:p>
        </w:tc>
        <w:tc>
          <w:tcPr>
            <w:tcW w:w="2190" w:type="dxa"/>
            <w:gridSpan w:val="2"/>
            <w:tcMar>
              <w:top w:w="100" w:type="dxa"/>
              <w:left w:w="100" w:type="dxa"/>
              <w:bottom w:w="100" w:type="dxa"/>
              <w:right w:w="100" w:type="dxa"/>
            </w:tcMar>
          </w:tcPr>
          <w:p w14:paraId="2DAEA487" w14:textId="1820FCB5" w:rsidR="00D6619F" w:rsidRDefault="00D6619F" w:rsidP="00D6619F">
            <w:pPr>
              <w:spacing w:after="0" w:line="240" w:lineRule="auto"/>
            </w:pPr>
            <w:r>
              <w:t>pr plass 2x3 m</w:t>
            </w:r>
          </w:p>
        </w:tc>
      </w:tr>
      <w:tr w:rsidR="00D6619F" w14:paraId="7219BE3F" w14:textId="77777777" w:rsidTr="00FE4A1F">
        <w:tc>
          <w:tcPr>
            <w:tcW w:w="5460" w:type="dxa"/>
            <w:gridSpan w:val="2"/>
            <w:tcMar>
              <w:top w:w="100" w:type="dxa"/>
              <w:left w:w="100" w:type="dxa"/>
              <w:bottom w:w="100" w:type="dxa"/>
              <w:right w:w="100" w:type="dxa"/>
            </w:tcMar>
          </w:tcPr>
          <w:p w14:paraId="0413A92E" w14:textId="77777777" w:rsidR="00D6619F" w:rsidRDefault="00D6619F" w:rsidP="00D6619F">
            <w:pPr>
              <w:spacing w:after="0" w:line="240" w:lineRule="auto"/>
            </w:pPr>
            <w:r>
              <w:t>Årsleie for fast plass med strøm</w:t>
            </w:r>
          </w:p>
        </w:tc>
        <w:tc>
          <w:tcPr>
            <w:tcW w:w="1320" w:type="dxa"/>
            <w:tcMar>
              <w:top w:w="100" w:type="dxa"/>
              <w:left w:w="100" w:type="dxa"/>
              <w:bottom w:w="100" w:type="dxa"/>
              <w:right w:w="100" w:type="dxa"/>
            </w:tcMar>
          </w:tcPr>
          <w:p w14:paraId="014DFE17" w14:textId="11AA72DF" w:rsidR="00D6619F" w:rsidRDefault="005D0D94" w:rsidP="005D0D94">
            <w:pPr>
              <w:spacing w:after="0" w:line="240" w:lineRule="auto"/>
              <w:jc w:val="right"/>
            </w:pPr>
            <w:r>
              <w:t>Kr. 650</w:t>
            </w:r>
          </w:p>
        </w:tc>
        <w:tc>
          <w:tcPr>
            <w:tcW w:w="2190" w:type="dxa"/>
            <w:gridSpan w:val="2"/>
            <w:tcMar>
              <w:top w:w="100" w:type="dxa"/>
              <w:left w:w="100" w:type="dxa"/>
              <w:bottom w:w="100" w:type="dxa"/>
              <w:right w:w="100" w:type="dxa"/>
            </w:tcMar>
          </w:tcPr>
          <w:p w14:paraId="28196A8F" w14:textId="448B6D17" w:rsidR="00D6619F" w:rsidRDefault="00D6619F" w:rsidP="00D6619F">
            <w:pPr>
              <w:spacing w:after="0" w:line="240" w:lineRule="auto"/>
            </w:pPr>
            <w:r>
              <w:t>pr plass 2x3 m</w:t>
            </w:r>
          </w:p>
        </w:tc>
      </w:tr>
      <w:tr w:rsidR="00D6619F" w14:paraId="2A760FDC" w14:textId="77777777" w:rsidTr="00FE4A1F">
        <w:tc>
          <w:tcPr>
            <w:tcW w:w="5460" w:type="dxa"/>
            <w:gridSpan w:val="2"/>
            <w:tcMar>
              <w:top w:w="100" w:type="dxa"/>
              <w:left w:w="100" w:type="dxa"/>
              <w:bottom w:w="100" w:type="dxa"/>
              <w:right w:w="100" w:type="dxa"/>
            </w:tcMar>
          </w:tcPr>
          <w:p w14:paraId="60A47B78" w14:textId="77777777" w:rsidR="00D6619F" w:rsidRDefault="00D6619F" w:rsidP="00D6619F">
            <w:pPr>
              <w:spacing w:after="0" w:line="240" w:lineRule="auto"/>
            </w:pPr>
            <w:r>
              <w:lastRenderedPageBreak/>
              <w:t>Månedsleie uten strøm</w:t>
            </w:r>
          </w:p>
        </w:tc>
        <w:tc>
          <w:tcPr>
            <w:tcW w:w="1320" w:type="dxa"/>
            <w:tcMar>
              <w:top w:w="100" w:type="dxa"/>
              <w:left w:w="100" w:type="dxa"/>
              <w:bottom w:w="100" w:type="dxa"/>
              <w:right w:w="100" w:type="dxa"/>
            </w:tcMar>
          </w:tcPr>
          <w:p w14:paraId="2121A780" w14:textId="348DC3E7" w:rsidR="00D6619F" w:rsidRDefault="005D0D94" w:rsidP="00D6619F">
            <w:pPr>
              <w:spacing w:after="0" w:line="240" w:lineRule="auto"/>
              <w:jc w:val="right"/>
            </w:pPr>
            <w:r>
              <w:t xml:space="preserve">Kr. </w:t>
            </w:r>
            <w:r w:rsidR="00D6619F">
              <w:t>0</w:t>
            </w:r>
          </w:p>
        </w:tc>
        <w:tc>
          <w:tcPr>
            <w:tcW w:w="2190" w:type="dxa"/>
            <w:gridSpan w:val="2"/>
            <w:tcMar>
              <w:top w:w="100" w:type="dxa"/>
              <w:left w:w="100" w:type="dxa"/>
              <w:bottom w:w="100" w:type="dxa"/>
              <w:right w:w="100" w:type="dxa"/>
            </w:tcMar>
          </w:tcPr>
          <w:p w14:paraId="2323AB79" w14:textId="33E4F42E" w:rsidR="00D6619F" w:rsidRDefault="00D6619F" w:rsidP="00D6619F">
            <w:pPr>
              <w:spacing w:after="0" w:line="240" w:lineRule="auto"/>
            </w:pPr>
            <w:r>
              <w:t>pr plass 2x3 m</w:t>
            </w:r>
          </w:p>
        </w:tc>
      </w:tr>
      <w:tr w:rsidR="00D6619F" w14:paraId="674D6F85" w14:textId="77777777" w:rsidTr="00FE4A1F">
        <w:tc>
          <w:tcPr>
            <w:tcW w:w="5460" w:type="dxa"/>
            <w:gridSpan w:val="2"/>
            <w:tcMar>
              <w:top w:w="100" w:type="dxa"/>
              <w:left w:w="100" w:type="dxa"/>
              <w:bottom w:w="100" w:type="dxa"/>
              <w:right w:w="100" w:type="dxa"/>
            </w:tcMar>
          </w:tcPr>
          <w:p w14:paraId="0E4B28AB" w14:textId="77777777" w:rsidR="00D6619F" w:rsidRDefault="00D6619F" w:rsidP="00D6619F">
            <w:pPr>
              <w:spacing w:after="0" w:line="240" w:lineRule="auto"/>
            </w:pPr>
            <w:r>
              <w:t>Månedsleie med strøm</w:t>
            </w:r>
          </w:p>
        </w:tc>
        <w:tc>
          <w:tcPr>
            <w:tcW w:w="1320" w:type="dxa"/>
            <w:tcMar>
              <w:top w:w="100" w:type="dxa"/>
              <w:left w:w="100" w:type="dxa"/>
              <w:bottom w:w="100" w:type="dxa"/>
              <w:right w:w="100" w:type="dxa"/>
            </w:tcMar>
          </w:tcPr>
          <w:p w14:paraId="7463CF02" w14:textId="200E9006" w:rsidR="00D6619F" w:rsidRDefault="005D0D94" w:rsidP="00D6619F">
            <w:pPr>
              <w:spacing w:after="0" w:line="240" w:lineRule="auto"/>
              <w:jc w:val="right"/>
            </w:pPr>
            <w:r>
              <w:t>Kr. 30</w:t>
            </w:r>
            <w:r w:rsidR="00D6619F">
              <w:t>0</w:t>
            </w:r>
          </w:p>
        </w:tc>
        <w:tc>
          <w:tcPr>
            <w:tcW w:w="2190" w:type="dxa"/>
            <w:gridSpan w:val="2"/>
            <w:tcMar>
              <w:top w:w="100" w:type="dxa"/>
              <w:left w:w="100" w:type="dxa"/>
              <w:bottom w:w="100" w:type="dxa"/>
              <w:right w:w="100" w:type="dxa"/>
            </w:tcMar>
          </w:tcPr>
          <w:p w14:paraId="340963FB" w14:textId="717866F8" w:rsidR="00D6619F" w:rsidRDefault="00D6619F" w:rsidP="00D6619F">
            <w:pPr>
              <w:spacing w:after="0" w:line="240" w:lineRule="auto"/>
            </w:pPr>
            <w:r>
              <w:t>pr plass 2x3 m</w:t>
            </w:r>
          </w:p>
        </w:tc>
      </w:tr>
      <w:tr w:rsidR="00D6619F" w14:paraId="76205EF9" w14:textId="77777777" w:rsidTr="00FE4A1F">
        <w:tc>
          <w:tcPr>
            <w:tcW w:w="5460" w:type="dxa"/>
            <w:gridSpan w:val="2"/>
            <w:tcMar>
              <w:top w:w="100" w:type="dxa"/>
              <w:left w:w="100" w:type="dxa"/>
              <w:bottom w:w="100" w:type="dxa"/>
              <w:right w:w="100" w:type="dxa"/>
            </w:tcMar>
          </w:tcPr>
          <w:p w14:paraId="20BC2B44" w14:textId="3C58E8AE" w:rsidR="00D6619F" w:rsidRDefault="00474943" w:rsidP="00474943">
            <w:pPr>
              <w:spacing w:after="0" w:line="240" w:lineRule="auto"/>
            </w:pPr>
            <w:r>
              <w:t>Dagleie</w:t>
            </w:r>
          </w:p>
        </w:tc>
        <w:tc>
          <w:tcPr>
            <w:tcW w:w="1320" w:type="dxa"/>
            <w:tcMar>
              <w:top w:w="100" w:type="dxa"/>
              <w:left w:w="100" w:type="dxa"/>
              <w:bottom w:w="100" w:type="dxa"/>
              <w:right w:w="100" w:type="dxa"/>
            </w:tcMar>
          </w:tcPr>
          <w:p w14:paraId="6DD4A365" w14:textId="337B6641" w:rsidR="00D6619F" w:rsidRDefault="005D0D94" w:rsidP="00D6619F">
            <w:pPr>
              <w:spacing w:after="0" w:line="240" w:lineRule="auto"/>
              <w:jc w:val="right"/>
            </w:pPr>
            <w:r>
              <w:t>Kr. 0</w:t>
            </w:r>
          </w:p>
        </w:tc>
        <w:tc>
          <w:tcPr>
            <w:tcW w:w="2190" w:type="dxa"/>
            <w:gridSpan w:val="2"/>
            <w:tcMar>
              <w:top w:w="100" w:type="dxa"/>
              <w:left w:w="100" w:type="dxa"/>
              <w:bottom w:w="100" w:type="dxa"/>
              <w:right w:w="100" w:type="dxa"/>
            </w:tcMar>
          </w:tcPr>
          <w:p w14:paraId="118D55C7" w14:textId="33132544" w:rsidR="00D6619F" w:rsidRDefault="00D6619F" w:rsidP="00D6619F">
            <w:pPr>
              <w:spacing w:after="0" w:line="240" w:lineRule="auto"/>
            </w:pPr>
            <w:r>
              <w:t>pr plass 2x3 m</w:t>
            </w:r>
          </w:p>
        </w:tc>
      </w:tr>
      <w:tr w:rsidR="00D6619F" w14:paraId="7876CDEF" w14:textId="77777777" w:rsidTr="00FE4A1F">
        <w:tc>
          <w:tcPr>
            <w:tcW w:w="5460" w:type="dxa"/>
            <w:gridSpan w:val="2"/>
            <w:tcMar>
              <w:top w:w="100" w:type="dxa"/>
              <w:left w:w="100" w:type="dxa"/>
              <w:bottom w:w="100" w:type="dxa"/>
              <w:right w:w="100" w:type="dxa"/>
            </w:tcMar>
          </w:tcPr>
          <w:p w14:paraId="52E872B0" w14:textId="77777777" w:rsidR="00D6619F" w:rsidRDefault="00D6619F" w:rsidP="00D6619F">
            <w:pPr>
              <w:spacing w:after="0" w:line="240" w:lineRule="auto"/>
            </w:pPr>
            <w:r>
              <w:t>Strøm pr dag</w:t>
            </w:r>
          </w:p>
        </w:tc>
        <w:tc>
          <w:tcPr>
            <w:tcW w:w="1320" w:type="dxa"/>
            <w:tcMar>
              <w:top w:w="100" w:type="dxa"/>
              <w:left w:w="100" w:type="dxa"/>
              <w:bottom w:w="100" w:type="dxa"/>
              <w:right w:w="100" w:type="dxa"/>
            </w:tcMar>
          </w:tcPr>
          <w:p w14:paraId="3A84AA12" w14:textId="142AC759" w:rsidR="00D6619F" w:rsidRDefault="005D0D94" w:rsidP="00D6619F">
            <w:pPr>
              <w:spacing w:after="0" w:line="240" w:lineRule="auto"/>
              <w:jc w:val="right"/>
            </w:pPr>
            <w:r>
              <w:t>Kr. 8</w:t>
            </w:r>
            <w:r w:rsidR="00D6619F">
              <w:t>0</w:t>
            </w:r>
          </w:p>
        </w:tc>
        <w:tc>
          <w:tcPr>
            <w:tcW w:w="2190" w:type="dxa"/>
            <w:gridSpan w:val="2"/>
            <w:tcMar>
              <w:top w:w="100" w:type="dxa"/>
              <w:left w:w="100" w:type="dxa"/>
              <w:bottom w:w="100" w:type="dxa"/>
              <w:right w:w="100" w:type="dxa"/>
            </w:tcMar>
          </w:tcPr>
          <w:p w14:paraId="0E7D501B" w14:textId="00896E36" w:rsidR="00D6619F" w:rsidRDefault="00D6619F" w:rsidP="00D6619F">
            <w:pPr>
              <w:spacing w:after="0" w:line="240" w:lineRule="auto"/>
            </w:pPr>
            <w:r>
              <w:t>pr plass 2x3 m</w:t>
            </w:r>
          </w:p>
        </w:tc>
      </w:tr>
      <w:tr w:rsidR="00D6619F" w14:paraId="350ACF32" w14:textId="77777777" w:rsidTr="00FE4A1F">
        <w:trPr>
          <w:trHeight w:val="420"/>
        </w:trPr>
        <w:tc>
          <w:tcPr>
            <w:tcW w:w="8970" w:type="dxa"/>
            <w:gridSpan w:val="5"/>
            <w:shd w:val="clear" w:color="auto" w:fill="CFE2F3"/>
            <w:tcMar>
              <w:top w:w="100" w:type="dxa"/>
              <w:left w:w="100" w:type="dxa"/>
              <w:bottom w:w="100" w:type="dxa"/>
              <w:right w:w="100" w:type="dxa"/>
            </w:tcMar>
          </w:tcPr>
          <w:p w14:paraId="0C3DAC61" w14:textId="6497FB55" w:rsidR="00D6619F" w:rsidRDefault="00D6619F" w:rsidP="00D6619F">
            <w:pPr>
              <w:spacing w:after="0" w:line="240" w:lineRule="auto"/>
            </w:pPr>
            <w:r>
              <w:t>5.4.3.1 Større salgsvogner</w:t>
            </w:r>
          </w:p>
        </w:tc>
      </w:tr>
      <w:tr w:rsidR="00D6619F" w14:paraId="3F8AAF61" w14:textId="77777777" w:rsidTr="00FE4A1F">
        <w:tc>
          <w:tcPr>
            <w:tcW w:w="5460" w:type="dxa"/>
            <w:gridSpan w:val="2"/>
            <w:tcMar>
              <w:top w:w="100" w:type="dxa"/>
              <w:left w:w="100" w:type="dxa"/>
              <w:bottom w:w="100" w:type="dxa"/>
              <w:right w:w="100" w:type="dxa"/>
            </w:tcMar>
          </w:tcPr>
          <w:p w14:paraId="10B73409" w14:textId="16DF58FD" w:rsidR="00D6619F" w:rsidRDefault="00033D8F" w:rsidP="00033D8F">
            <w:pPr>
              <w:spacing w:after="0" w:line="240" w:lineRule="auto"/>
            </w:pPr>
            <w:r>
              <w:t>Årsleie for m</w:t>
            </w:r>
            <w:r w:rsidR="00D6619F">
              <w:t>obile salgsvogner, større enn 3,5 m2</w:t>
            </w:r>
            <w:r>
              <w:t>.</w:t>
            </w:r>
            <w:r w:rsidR="00D6619F">
              <w:t xml:space="preserve"> Inkl strøm</w:t>
            </w:r>
          </w:p>
        </w:tc>
        <w:tc>
          <w:tcPr>
            <w:tcW w:w="1320" w:type="dxa"/>
            <w:tcMar>
              <w:top w:w="100" w:type="dxa"/>
              <w:left w:w="100" w:type="dxa"/>
              <w:bottom w:w="100" w:type="dxa"/>
              <w:right w:w="100" w:type="dxa"/>
            </w:tcMar>
          </w:tcPr>
          <w:p w14:paraId="5F5402E0" w14:textId="548665F4" w:rsidR="00D6619F" w:rsidRDefault="00D6619F" w:rsidP="00D6619F">
            <w:pPr>
              <w:spacing w:after="0" w:line="240" w:lineRule="auto"/>
              <w:jc w:val="right"/>
            </w:pPr>
            <w:r>
              <w:t>Anbud</w:t>
            </w:r>
          </w:p>
        </w:tc>
        <w:tc>
          <w:tcPr>
            <w:tcW w:w="2190" w:type="dxa"/>
            <w:gridSpan w:val="2"/>
            <w:tcMar>
              <w:top w:w="100" w:type="dxa"/>
              <w:left w:w="100" w:type="dxa"/>
              <w:bottom w:w="100" w:type="dxa"/>
              <w:right w:w="100" w:type="dxa"/>
            </w:tcMar>
          </w:tcPr>
          <w:p w14:paraId="34FF41C3" w14:textId="4737B387" w:rsidR="00D6619F" w:rsidRDefault="00D6619F" w:rsidP="005D0D94">
            <w:pPr>
              <w:spacing w:after="0" w:line="240" w:lineRule="auto"/>
            </w:pPr>
            <w:r>
              <w:t xml:space="preserve">Minst kr. </w:t>
            </w:r>
            <w:r w:rsidR="005D0D94">
              <w:t>2</w:t>
            </w:r>
            <w:r>
              <w:t>0 000,-</w:t>
            </w:r>
          </w:p>
        </w:tc>
      </w:tr>
      <w:tr w:rsidR="00D6619F" w14:paraId="7E84F43E" w14:textId="77777777" w:rsidTr="00FE4A1F">
        <w:tc>
          <w:tcPr>
            <w:tcW w:w="5460" w:type="dxa"/>
            <w:gridSpan w:val="2"/>
            <w:tcMar>
              <w:top w:w="100" w:type="dxa"/>
              <w:left w:w="100" w:type="dxa"/>
              <w:bottom w:w="100" w:type="dxa"/>
              <w:right w:w="100" w:type="dxa"/>
            </w:tcMar>
          </w:tcPr>
          <w:p w14:paraId="24DA1DCB" w14:textId="04D55DF7" w:rsidR="00D6619F" w:rsidRDefault="00033D8F" w:rsidP="00D6619F">
            <w:pPr>
              <w:spacing w:after="0" w:line="240" w:lineRule="auto"/>
            </w:pPr>
            <w:r>
              <w:t>Månedsleie for m</w:t>
            </w:r>
            <w:r w:rsidR="00D6619F">
              <w:t>obile salgs</w:t>
            </w:r>
            <w:r>
              <w:t>vogner større enn 3,5 m2. Inkl s</w:t>
            </w:r>
            <w:r w:rsidR="00D6619F">
              <w:t>trøm</w:t>
            </w:r>
          </w:p>
        </w:tc>
        <w:tc>
          <w:tcPr>
            <w:tcW w:w="1320" w:type="dxa"/>
            <w:tcMar>
              <w:top w:w="100" w:type="dxa"/>
              <w:left w:w="100" w:type="dxa"/>
              <w:bottom w:w="100" w:type="dxa"/>
              <w:right w:w="100" w:type="dxa"/>
            </w:tcMar>
          </w:tcPr>
          <w:p w14:paraId="5EB5B8EE" w14:textId="51998466" w:rsidR="00D6619F" w:rsidRDefault="00D6619F" w:rsidP="00D6619F">
            <w:pPr>
              <w:spacing w:after="0" w:line="240" w:lineRule="auto"/>
              <w:jc w:val="right"/>
            </w:pPr>
            <w:r>
              <w:t>Anbud</w:t>
            </w:r>
          </w:p>
        </w:tc>
        <w:tc>
          <w:tcPr>
            <w:tcW w:w="2190" w:type="dxa"/>
            <w:gridSpan w:val="2"/>
            <w:tcMar>
              <w:top w:w="100" w:type="dxa"/>
              <w:left w:w="100" w:type="dxa"/>
              <w:bottom w:w="100" w:type="dxa"/>
              <w:right w:w="100" w:type="dxa"/>
            </w:tcMar>
          </w:tcPr>
          <w:p w14:paraId="7C846789" w14:textId="783565F1" w:rsidR="00D6619F" w:rsidRDefault="005D0D94" w:rsidP="00D6619F">
            <w:pPr>
              <w:spacing w:after="0" w:line="240" w:lineRule="auto"/>
            </w:pPr>
            <w:r>
              <w:t>Minst kr. 2</w:t>
            </w:r>
            <w:r w:rsidR="00D6619F">
              <w:t> 000,-</w:t>
            </w:r>
          </w:p>
        </w:tc>
      </w:tr>
      <w:tr w:rsidR="00D6619F" w14:paraId="63C3B16E" w14:textId="77777777" w:rsidTr="00154D04">
        <w:tc>
          <w:tcPr>
            <w:tcW w:w="8970" w:type="dxa"/>
            <w:gridSpan w:val="5"/>
            <w:shd w:val="clear" w:color="auto" w:fill="DEEAF6" w:themeFill="accent5" w:themeFillTint="33"/>
            <w:tcMar>
              <w:top w:w="100" w:type="dxa"/>
              <w:left w:w="100" w:type="dxa"/>
              <w:bottom w:w="100" w:type="dxa"/>
              <w:right w:w="100" w:type="dxa"/>
            </w:tcMar>
          </w:tcPr>
          <w:p w14:paraId="6697AC8E" w14:textId="7BCAB0C9" w:rsidR="00D6619F" w:rsidRDefault="00D6619F" w:rsidP="00D6619F">
            <w:pPr>
              <w:spacing w:after="0" w:line="240" w:lineRule="auto"/>
            </w:pPr>
            <w:r>
              <w:t>5.4.3.2 Mindre salgsvogner</w:t>
            </w:r>
          </w:p>
        </w:tc>
      </w:tr>
      <w:tr w:rsidR="00D6619F" w14:paraId="0381AB3B" w14:textId="77777777" w:rsidTr="00FE4A1F">
        <w:tc>
          <w:tcPr>
            <w:tcW w:w="5460" w:type="dxa"/>
            <w:gridSpan w:val="2"/>
            <w:tcMar>
              <w:top w:w="100" w:type="dxa"/>
              <w:left w:w="100" w:type="dxa"/>
              <w:bottom w:w="100" w:type="dxa"/>
              <w:right w:w="100" w:type="dxa"/>
            </w:tcMar>
          </w:tcPr>
          <w:p w14:paraId="2D463F89" w14:textId="1E58CCC4" w:rsidR="00D6619F" w:rsidRDefault="00033D8F" w:rsidP="00D6619F">
            <w:pPr>
              <w:spacing w:after="0" w:line="240" w:lineRule="auto"/>
            </w:pPr>
            <w:r>
              <w:t>Årsleie m</w:t>
            </w:r>
            <w:r w:rsidR="00D6619F">
              <w:t>obile salgsvogner, mindre enn 3,5 m2</w:t>
            </w:r>
          </w:p>
        </w:tc>
        <w:tc>
          <w:tcPr>
            <w:tcW w:w="1320" w:type="dxa"/>
            <w:tcMar>
              <w:top w:w="100" w:type="dxa"/>
              <w:left w:w="100" w:type="dxa"/>
              <w:bottom w:w="100" w:type="dxa"/>
              <w:right w:w="100" w:type="dxa"/>
            </w:tcMar>
          </w:tcPr>
          <w:p w14:paraId="7B0040A2" w14:textId="77777777" w:rsidR="00D6619F" w:rsidRDefault="00D6619F" w:rsidP="00D6619F">
            <w:pPr>
              <w:spacing w:after="0" w:line="240" w:lineRule="auto"/>
            </w:pPr>
            <w:r>
              <w:t>Anbud</w:t>
            </w:r>
          </w:p>
        </w:tc>
        <w:tc>
          <w:tcPr>
            <w:tcW w:w="2190" w:type="dxa"/>
            <w:gridSpan w:val="2"/>
            <w:tcMar>
              <w:top w:w="100" w:type="dxa"/>
              <w:left w:w="100" w:type="dxa"/>
              <w:bottom w:w="100" w:type="dxa"/>
              <w:right w:w="100" w:type="dxa"/>
            </w:tcMar>
          </w:tcPr>
          <w:p w14:paraId="53BC8D32" w14:textId="2D6D9C5D" w:rsidR="00D6619F" w:rsidRDefault="00D6619F" w:rsidP="00D6619F">
            <w:pPr>
              <w:spacing w:after="0" w:line="240" w:lineRule="auto"/>
            </w:pPr>
            <w:r>
              <w:t>Minst kr. 5 000,-</w:t>
            </w:r>
          </w:p>
        </w:tc>
      </w:tr>
      <w:tr w:rsidR="00D6619F" w14:paraId="66F98AA9" w14:textId="77777777" w:rsidTr="00FE4A1F">
        <w:tc>
          <w:tcPr>
            <w:tcW w:w="5460" w:type="dxa"/>
            <w:gridSpan w:val="2"/>
            <w:tcMar>
              <w:top w:w="100" w:type="dxa"/>
              <w:left w:w="100" w:type="dxa"/>
              <w:bottom w:w="100" w:type="dxa"/>
              <w:right w:w="100" w:type="dxa"/>
            </w:tcMar>
          </w:tcPr>
          <w:p w14:paraId="2092B7C6" w14:textId="266A8A0B" w:rsidR="00D6619F" w:rsidRDefault="00033D8F" w:rsidP="00033D8F">
            <w:pPr>
              <w:spacing w:after="0" w:line="240" w:lineRule="auto"/>
            </w:pPr>
            <w:r>
              <w:t>Månedsleie m</w:t>
            </w:r>
            <w:r w:rsidR="00D6619F">
              <w:t>obile salgsvogner, mindre enn 3,5 m2</w:t>
            </w:r>
          </w:p>
        </w:tc>
        <w:tc>
          <w:tcPr>
            <w:tcW w:w="1320" w:type="dxa"/>
            <w:tcMar>
              <w:top w:w="100" w:type="dxa"/>
              <w:left w:w="100" w:type="dxa"/>
              <w:bottom w:w="100" w:type="dxa"/>
              <w:right w:w="100" w:type="dxa"/>
            </w:tcMar>
          </w:tcPr>
          <w:p w14:paraId="37A0E964" w14:textId="77777777" w:rsidR="00D6619F" w:rsidRDefault="00D6619F" w:rsidP="00D6619F">
            <w:pPr>
              <w:spacing w:after="0" w:line="240" w:lineRule="auto"/>
            </w:pPr>
            <w:r>
              <w:t>Anbud</w:t>
            </w:r>
          </w:p>
        </w:tc>
        <w:tc>
          <w:tcPr>
            <w:tcW w:w="2190" w:type="dxa"/>
            <w:gridSpan w:val="2"/>
            <w:tcMar>
              <w:top w:w="100" w:type="dxa"/>
              <w:left w:w="100" w:type="dxa"/>
              <w:bottom w:w="100" w:type="dxa"/>
              <w:right w:w="100" w:type="dxa"/>
            </w:tcMar>
          </w:tcPr>
          <w:p w14:paraId="33267F97" w14:textId="18CC75FE" w:rsidR="00D6619F" w:rsidRDefault="00D6619F" w:rsidP="00D6619F">
            <w:pPr>
              <w:spacing w:after="0" w:line="240" w:lineRule="auto"/>
            </w:pPr>
            <w:r>
              <w:t>Minst kr. 500,-</w:t>
            </w:r>
          </w:p>
        </w:tc>
      </w:tr>
      <w:tr w:rsidR="004936E8" w14:paraId="22F42DA4" w14:textId="77777777" w:rsidTr="007464A6">
        <w:tc>
          <w:tcPr>
            <w:tcW w:w="8970" w:type="dxa"/>
            <w:gridSpan w:val="5"/>
            <w:shd w:val="clear" w:color="auto" w:fill="DEEAF6" w:themeFill="accent5" w:themeFillTint="33"/>
            <w:tcMar>
              <w:top w:w="100" w:type="dxa"/>
              <w:left w:w="100" w:type="dxa"/>
              <w:bottom w:w="100" w:type="dxa"/>
              <w:right w:w="100" w:type="dxa"/>
            </w:tcMar>
          </w:tcPr>
          <w:p w14:paraId="30BB77EB" w14:textId="5D3DE723" w:rsidR="004936E8" w:rsidRDefault="00033D8F" w:rsidP="00D6619F">
            <w:pPr>
              <w:spacing w:after="0" w:line="240" w:lineRule="auto"/>
            </w:pPr>
            <w:r>
              <w:t>Salgsplass i d</w:t>
            </w:r>
            <w:r w:rsidR="007464A6">
              <w:t>esember</w:t>
            </w:r>
          </w:p>
        </w:tc>
      </w:tr>
      <w:tr w:rsidR="004936E8" w14:paraId="29C9E91A" w14:textId="77777777" w:rsidTr="00FE4A1F">
        <w:tc>
          <w:tcPr>
            <w:tcW w:w="5460" w:type="dxa"/>
            <w:gridSpan w:val="2"/>
            <w:tcMar>
              <w:top w:w="100" w:type="dxa"/>
              <w:left w:w="100" w:type="dxa"/>
              <w:bottom w:w="100" w:type="dxa"/>
              <w:right w:w="100" w:type="dxa"/>
            </w:tcMar>
          </w:tcPr>
          <w:p w14:paraId="15D9023D" w14:textId="4FEC6F04" w:rsidR="004936E8" w:rsidRDefault="007464A6" w:rsidP="00D6619F">
            <w:pPr>
              <w:spacing w:after="0" w:line="240" w:lineRule="auto"/>
            </w:pPr>
            <w:r>
              <w:t>Ruten</w:t>
            </w:r>
          </w:p>
        </w:tc>
        <w:tc>
          <w:tcPr>
            <w:tcW w:w="1320" w:type="dxa"/>
            <w:tcMar>
              <w:top w:w="100" w:type="dxa"/>
              <w:left w:w="100" w:type="dxa"/>
              <w:bottom w:w="100" w:type="dxa"/>
              <w:right w:w="100" w:type="dxa"/>
            </w:tcMar>
          </w:tcPr>
          <w:p w14:paraId="4137893F" w14:textId="0AE55A95" w:rsidR="004936E8" w:rsidRDefault="004936E8" w:rsidP="004936E8">
            <w:pPr>
              <w:spacing w:after="0" w:line="240" w:lineRule="auto"/>
              <w:jc w:val="right"/>
            </w:pPr>
            <w:r>
              <w:t>840</w:t>
            </w:r>
          </w:p>
        </w:tc>
        <w:tc>
          <w:tcPr>
            <w:tcW w:w="2190" w:type="dxa"/>
            <w:gridSpan w:val="2"/>
            <w:tcMar>
              <w:top w:w="100" w:type="dxa"/>
              <w:left w:w="100" w:type="dxa"/>
              <w:bottom w:w="100" w:type="dxa"/>
              <w:right w:w="100" w:type="dxa"/>
            </w:tcMar>
          </w:tcPr>
          <w:p w14:paraId="0A98FA60" w14:textId="77777777" w:rsidR="004936E8" w:rsidRDefault="004936E8" w:rsidP="00D6619F">
            <w:pPr>
              <w:spacing w:after="0" w:line="240" w:lineRule="auto"/>
            </w:pPr>
          </w:p>
        </w:tc>
      </w:tr>
    </w:tbl>
    <w:p w14:paraId="2872D54D" w14:textId="4C65F833" w:rsidR="00387CAC" w:rsidRDefault="005D0D94" w:rsidP="00387CAC">
      <w:r>
        <w:t>Leiepriser kan justeres ved stort volum eller dersom betalingsreglementet gir uheldige utslag.</w:t>
      </w:r>
    </w:p>
    <w:p w14:paraId="6852D0EA" w14:textId="753789F6" w:rsidR="00387CAC" w:rsidRDefault="00387CAC" w:rsidP="00387CAC">
      <w:pPr>
        <w:pStyle w:val="Overskrift1"/>
        <w:numPr>
          <w:ilvl w:val="0"/>
          <w:numId w:val="13"/>
        </w:numPr>
      </w:pPr>
      <w:bookmarkStart w:id="22" w:name="_Toc492966691"/>
      <w:r>
        <w:t>Mislighold av avtale</w:t>
      </w:r>
      <w:bookmarkEnd w:id="22"/>
    </w:p>
    <w:p w14:paraId="3E60332B" w14:textId="05AAC3DB" w:rsidR="00387CAC" w:rsidRDefault="00387CAC" w:rsidP="00387CAC">
      <w:r>
        <w:t xml:space="preserve">Opprettinger skal skje umiddelbart eller etter avtale med Sandnes kommune. </w:t>
      </w:r>
    </w:p>
    <w:p w14:paraId="0B97CDE5" w14:textId="3F7B8856" w:rsidR="00387CAC" w:rsidRDefault="00387CAC" w:rsidP="00387CAC">
      <w:r>
        <w:t>Dersom søker ikke følger opp pålegg sendes skriftlig varsel med frist for utbedring før straffegebyr eller inndragelse av tillatelse utskrives. Ved vurderingen av straffegebyr og inndragelse av tillatelse vektlegges forholdets alvorlighet og om forholdet er av gjentagende karakter. Virksomhetsleder for Park, Idrett og Vei har fullmakt til å utsende straffegebyr</w:t>
      </w:r>
      <w:r w:rsidR="00FA6E07">
        <w:t xml:space="preserve"> inntil kr. 10 000,-</w:t>
      </w:r>
      <w:r>
        <w:t xml:space="preserve"> eller inndragelse av avtale. Dette kan for eksempel være dagmulkt for manglende renhold.</w:t>
      </w:r>
    </w:p>
    <w:p w14:paraId="6EB488F1" w14:textId="7FFD8BF8" w:rsidR="00387CAC" w:rsidRDefault="00387CAC" w:rsidP="00387CAC"/>
    <w:p w14:paraId="3CEFA793" w14:textId="378B17E0" w:rsidR="006A4A1A" w:rsidRPr="00216062" w:rsidRDefault="000175B5" w:rsidP="00216062">
      <w:pPr>
        <w:pStyle w:val="Overskrift1"/>
      </w:pPr>
      <w:bookmarkStart w:id="23" w:name="_Toc492966692"/>
      <w:r w:rsidRPr="00216062">
        <w:t>Vedlegg</w:t>
      </w:r>
      <w:bookmarkEnd w:id="23"/>
    </w:p>
    <w:p w14:paraId="6E1FB654" w14:textId="787B790A" w:rsidR="000175B5" w:rsidRDefault="000175B5" w:rsidP="00387CAC">
      <w:r>
        <w:t>Vedlegg 1</w:t>
      </w:r>
      <w:r w:rsidR="00216062">
        <w:t xml:space="preserve"> – Oversikt over flagghol</w:t>
      </w:r>
      <w:r w:rsidR="00DA2C68">
        <w:t>d</w:t>
      </w:r>
      <w:r w:rsidR="00216062">
        <w:t>er</w:t>
      </w:r>
      <w:r w:rsidR="00D65016">
        <w:t>e</w:t>
      </w:r>
      <w:r w:rsidR="004946F9">
        <w:t xml:space="preserve"> (k</w:t>
      </w:r>
      <w:r w:rsidR="005D0D94">
        <w:t>ommer senere)</w:t>
      </w:r>
    </w:p>
    <w:p w14:paraId="385B22F8" w14:textId="2D98DDAD" w:rsidR="00216062" w:rsidRDefault="00216062" w:rsidP="00387CAC">
      <w:r>
        <w:t>Vedlegg 2 – Utsnitt fra Materialplan i Langgata</w:t>
      </w:r>
    </w:p>
    <w:p w14:paraId="2362EF49" w14:textId="77777777" w:rsidR="005C22A6" w:rsidRDefault="005C22A6" w:rsidP="00387CAC">
      <w:r w:rsidRPr="005C22A6">
        <w:t xml:space="preserve">Vedlegg 3 Oversikt over plasser for Torghandel </w:t>
      </w:r>
    </w:p>
    <w:p w14:paraId="6950D849" w14:textId="42DC9593" w:rsidR="000175B5" w:rsidRDefault="00C073B7" w:rsidP="00387CAC">
      <w:r>
        <w:t>Vedlegg 4 – Oversikt over steder for større salgsvogner</w:t>
      </w:r>
    </w:p>
    <w:p w14:paraId="77DC63E1" w14:textId="2CFAE485" w:rsidR="004946F9" w:rsidRDefault="004946F9" w:rsidP="00387CAC">
      <w:r>
        <w:t>Vedlegg 5 – Oversikt over kommunale strømpunkt (kommer senere)</w:t>
      </w:r>
    </w:p>
    <w:p w14:paraId="11AEF18C" w14:textId="77777777" w:rsidR="00980EBC" w:rsidRDefault="00980EBC" w:rsidP="00387CAC"/>
    <w:p w14:paraId="7F754021" w14:textId="1C30AA4E" w:rsidR="00980EBC" w:rsidRDefault="00D73914" w:rsidP="00D73914">
      <w:pPr>
        <w:pStyle w:val="Overskrift1"/>
      </w:pPr>
      <w:r>
        <w:lastRenderedPageBreak/>
        <w:t xml:space="preserve">Vedlegg 1 – </w:t>
      </w:r>
      <w:r w:rsidR="007F20F1">
        <w:t>Oversikt over flaggholdere</w:t>
      </w:r>
    </w:p>
    <w:p w14:paraId="120244FC" w14:textId="44F220D4" w:rsidR="007F20F1" w:rsidRPr="007F20F1" w:rsidRDefault="00FA2532" w:rsidP="007F20F1">
      <w:r>
        <w:rPr>
          <w:noProof/>
          <w:lang w:eastAsia="nb-NO"/>
        </w:rPr>
        <w:drawing>
          <wp:inline distT="0" distB="0" distL="0" distR="0" wp14:anchorId="21B0CAC6" wp14:editId="66AE39F4">
            <wp:extent cx="5747385" cy="4311015"/>
            <wp:effectExtent l="0" t="0" r="571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7385" cy="4311015"/>
                    </a:xfrm>
                    <a:prstGeom prst="rect">
                      <a:avLst/>
                    </a:prstGeom>
                    <a:noFill/>
                    <a:ln>
                      <a:noFill/>
                    </a:ln>
                  </pic:spPr>
                </pic:pic>
              </a:graphicData>
            </a:graphic>
          </wp:inline>
        </w:drawing>
      </w:r>
    </w:p>
    <w:p w14:paraId="251A14ED" w14:textId="123834C9" w:rsidR="00980EBC" w:rsidRDefault="00980EBC" w:rsidP="00980EBC">
      <w:pPr>
        <w:pStyle w:val="Overskrift1"/>
      </w:pPr>
      <w:r>
        <w:br w:type="column"/>
      </w:r>
      <w:r w:rsidR="00033D8F">
        <w:lastRenderedPageBreak/>
        <w:t>Vedlegg 2 – Utsnitt fra m</w:t>
      </w:r>
      <w:r>
        <w:t>aterialplan i Langgata</w:t>
      </w:r>
    </w:p>
    <w:p w14:paraId="383D1D85" w14:textId="77777777" w:rsidR="00D73914" w:rsidRPr="00D73914" w:rsidRDefault="00D73914" w:rsidP="00D73914"/>
    <w:p w14:paraId="7F876454" w14:textId="4A82454F" w:rsidR="00980EBC" w:rsidRDefault="00980EBC" w:rsidP="00387CAC">
      <w:r>
        <w:rPr>
          <w:noProof/>
          <w:lang w:eastAsia="nb-NO"/>
        </w:rPr>
        <w:drawing>
          <wp:inline distT="0" distB="0" distL="0" distR="0" wp14:anchorId="3E106A0B" wp14:editId="6D4D5351">
            <wp:extent cx="5761355" cy="3943985"/>
            <wp:effectExtent l="0" t="0" r="0" b="0"/>
            <wp:docPr id="15" name="Bilde 15" descr="C:\Users\TORDAHL\OneDrive - Sandnes Kommune\2017 Retningslinjer bruk av gategrunn\Vedlegg 2 Utsnitt fra materialplan for Lang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DAHL\OneDrive - Sandnes Kommune\2017 Retningslinjer bruk av gategrunn\Vedlegg 2 Utsnitt fra materialplan for Langgat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3943985"/>
                    </a:xfrm>
                    <a:prstGeom prst="rect">
                      <a:avLst/>
                    </a:prstGeom>
                    <a:noFill/>
                    <a:ln>
                      <a:noFill/>
                    </a:ln>
                  </pic:spPr>
                </pic:pic>
              </a:graphicData>
            </a:graphic>
          </wp:inline>
        </w:drawing>
      </w:r>
    </w:p>
    <w:p w14:paraId="68533452" w14:textId="6F13E426" w:rsidR="00980EBC" w:rsidRDefault="00980EBC" w:rsidP="00980EBC">
      <w:pPr>
        <w:pStyle w:val="Overskrift1"/>
      </w:pPr>
      <w:r>
        <w:br w:type="column"/>
      </w:r>
      <w:r w:rsidRPr="005C22A6">
        <w:lastRenderedPageBreak/>
        <w:t>Vedle</w:t>
      </w:r>
      <w:r w:rsidR="00033D8F">
        <w:t>gg 3 Oversikt over plasser for t</w:t>
      </w:r>
      <w:bookmarkStart w:id="24" w:name="_GoBack"/>
      <w:bookmarkEnd w:id="24"/>
      <w:r w:rsidRPr="005C22A6">
        <w:t xml:space="preserve">orghandel </w:t>
      </w:r>
    </w:p>
    <w:p w14:paraId="5B0B1650" w14:textId="56BF12CE" w:rsidR="00980EBC" w:rsidRDefault="00980EBC" w:rsidP="00387CAC">
      <w:r w:rsidRPr="00980EBC">
        <w:rPr>
          <w:noProof/>
          <w:lang w:eastAsia="nb-NO"/>
        </w:rPr>
        <w:drawing>
          <wp:inline distT="0" distB="0" distL="0" distR="0" wp14:anchorId="3EE57AB8" wp14:editId="22C0D894">
            <wp:extent cx="5757932" cy="2013924"/>
            <wp:effectExtent l="0" t="0" r="0" b="0"/>
            <wp:docPr id="16" name="Bilde 16" descr="C:\Users\TORDAHL\OneDrive - Sandnes Kommune\2017 Retningslinjer bruk av gategrunn\Torg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RDAHL\OneDrive - Sandnes Kommune\2017 Retningslinjer bruk av gategrunn\Torghandel.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985" b="67296"/>
                    <a:stretch/>
                  </pic:blipFill>
                  <pic:spPr bwMode="auto">
                    <a:xfrm>
                      <a:off x="0" y="0"/>
                      <a:ext cx="5759450" cy="2014455"/>
                    </a:xfrm>
                    <a:prstGeom prst="rect">
                      <a:avLst/>
                    </a:prstGeom>
                    <a:noFill/>
                    <a:ln>
                      <a:noFill/>
                    </a:ln>
                    <a:extLst>
                      <a:ext uri="{53640926-AAD7-44D8-BBD7-CCE9431645EC}">
                        <a14:shadowObscured xmlns:a14="http://schemas.microsoft.com/office/drawing/2010/main"/>
                      </a:ext>
                    </a:extLst>
                  </pic:spPr>
                </pic:pic>
              </a:graphicData>
            </a:graphic>
          </wp:inline>
        </w:drawing>
      </w:r>
    </w:p>
    <w:p w14:paraId="27DFBD66" w14:textId="77777777" w:rsidR="00980EBC" w:rsidRDefault="00980EBC" w:rsidP="00980EBC">
      <w:pPr>
        <w:pStyle w:val="Overskrift1"/>
      </w:pPr>
      <w:r>
        <w:br w:type="column"/>
      </w:r>
      <w:r>
        <w:lastRenderedPageBreak/>
        <w:t>Vedlegg 4 – Oversikt over steder for større salgsvogner</w:t>
      </w:r>
    </w:p>
    <w:p w14:paraId="71ED3BBC" w14:textId="3E8273B5" w:rsidR="00980EBC" w:rsidRDefault="00980EBC" w:rsidP="00387CAC">
      <w:r>
        <w:rPr>
          <w:noProof/>
          <w:lang w:eastAsia="nb-NO"/>
        </w:rPr>
        <w:drawing>
          <wp:inline distT="0" distB="0" distL="0" distR="0" wp14:anchorId="4764A3DD" wp14:editId="2B20ABEF">
            <wp:extent cx="5755489" cy="2889055"/>
            <wp:effectExtent l="0" t="0" r="0" b="0"/>
            <wp:docPr id="17" name="Bilde 17" descr="C:\Users\TORDAHL\OneDrive - Sandnes Kommune\2017 Retningslinjer bruk av gategrunn\Salgsvo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DAHL\OneDrive - Sandnes Kommune\2017 Retningslinjer bruk av gategrunn\Salgsvogner.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8769" b="35786"/>
                    <a:stretch/>
                  </pic:blipFill>
                  <pic:spPr bwMode="auto">
                    <a:xfrm>
                      <a:off x="0" y="0"/>
                      <a:ext cx="5755640" cy="2889131"/>
                    </a:xfrm>
                    <a:prstGeom prst="rect">
                      <a:avLst/>
                    </a:prstGeom>
                    <a:noFill/>
                    <a:ln>
                      <a:noFill/>
                    </a:ln>
                    <a:extLst>
                      <a:ext uri="{53640926-AAD7-44D8-BBD7-CCE9431645EC}">
                        <a14:shadowObscured xmlns:a14="http://schemas.microsoft.com/office/drawing/2010/main"/>
                      </a:ext>
                    </a:extLst>
                  </pic:spPr>
                </pic:pic>
              </a:graphicData>
            </a:graphic>
          </wp:inline>
        </w:drawing>
      </w:r>
    </w:p>
    <w:p w14:paraId="3D42CB63" w14:textId="1AAFC303" w:rsidR="00980EBC" w:rsidRDefault="00980EBC" w:rsidP="00980EBC">
      <w:pPr>
        <w:pStyle w:val="Overskrift1"/>
      </w:pPr>
      <w:r>
        <w:br w:type="column"/>
      </w:r>
      <w:r>
        <w:lastRenderedPageBreak/>
        <w:t xml:space="preserve">Vedlegg 5 – Oversikt over kommunale strømpunkt </w:t>
      </w:r>
    </w:p>
    <w:p w14:paraId="43F57BF1" w14:textId="5869E127" w:rsidR="00980EBC" w:rsidRDefault="00FA2532" w:rsidP="00387CAC">
      <w:r>
        <w:rPr>
          <w:noProof/>
          <w:sz w:val="52"/>
          <w:szCs w:val="52"/>
          <w:lang w:eastAsia="nb-NO"/>
        </w:rPr>
        <w:drawing>
          <wp:inline distT="0" distB="0" distL="0" distR="0" wp14:anchorId="41D832AE" wp14:editId="78766B0B">
            <wp:extent cx="5747385" cy="4311015"/>
            <wp:effectExtent l="0" t="0" r="571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7385" cy="4311015"/>
                    </a:xfrm>
                    <a:prstGeom prst="rect">
                      <a:avLst/>
                    </a:prstGeom>
                    <a:noFill/>
                    <a:ln>
                      <a:noFill/>
                    </a:ln>
                  </pic:spPr>
                </pic:pic>
              </a:graphicData>
            </a:graphic>
          </wp:inline>
        </w:drawing>
      </w:r>
    </w:p>
    <w:p w14:paraId="70EF68B6" w14:textId="704CC1A9" w:rsidR="004B6D99" w:rsidRDefault="004B6D99" w:rsidP="00387CAC">
      <w:r>
        <w:t xml:space="preserve">Bør sjekke antall </w:t>
      </w:r>
      <w:r w:rsidR="001379C8">
        <w:t xml:space="preserve">pr plass </w:t>
      </w:r>
      <w:r>
        <w:t xml:space="preserve">og </w:t>
      </w:r>
      <w:r w:rsidR="006C1C7E">
        <w:t>styrke.</w:t>
      </w:r>
    </w:p>
    <w:p w14:paraId="2B4B3C60" w14:textId="5F55DD4A" w:rsidR="006C1C7E" w:rsidRDefault="006C1C7E" w:rsidP="00387CAC">
      <w:r>
        <w:t>Legge inn Langgata</w:t>
      </w:r>
      <w:r w:rsidR="001379C8">
        <w:t xml:space="preserve"> lysstolpene med antall og styrke.</w:t>
      </w:r>
    </w:p>
    <w:p w14:paraId="7C17396B" w14:textId="1DD45728" w:rsidR="00E355A6" w:rsidRDefault="00E355A6" w:rsidP="00387CAC">
      <w:r>
        <w:t>Ønsker vi å informere om JBV og Lyse sine strømøpunkt?</w:t>
      </w:r>
    </w:p>
    <w:p w14:paraId="197B777B" w14:textId="77777777" w:rsidR="006C1C7E" w:rsidRDefault="006C1C7E" w:rsidP="00387CAC"/>
    <w:sectPr w:rsidR="006C1C7E" w:rsidSect="00FF5305">
      <w:headerReference w:type="default" r:id="rId38"/>
      <w:footerReference w:type="default" r:id="rId39"/>
      <w:pgSz w:w="11906" w:h="16838"/>
      <w:pgMar w:top="1418" w:right="1418" w:bottom="1418" w:left="1418"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8857F" w14:textId="77777777" w:rsidR="004A6F12" w:rsidRDefault="004A6F12" w:rsidP="00FF5305">
      <w:pPr>
        <w:spacing w:after="0" w:line="240" w:lineRule="auto"/>
      </w:pPr>
      <w:r>
        <w:separator/>
      </w:r>
    </w:p>
  </w:endnote>
  <w:endnote w:type="continuationSeparator" w:id="0">
    <w:p w14:paraId="4F5D1850" w14:textId="77777777" w:rsidR="004A6F12" w:rsidRDefault="004A6F12" w:rsidP="00FF5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736722"/>
      <w:docPartObj>
        <w:docPartGallery w:val="Page Numbers (Bottom of Page)"/>
        <w:docPartUnique/>
      </w:docPartObj>
    </w:sdtPr>
    <w:sdtEndPr/>
    <w:sdtContent>
      <w:p w14:paraId="2887CD44" w14:textId="12C3750C" w:rsidR="001B2450" w:rsidRDefault="001B2450">
        <w:pPr>
          <w:pStyle w:val="Bunntekst"/>
          <w:jc w:val="center"/>
        </w:pPr>
        <w:r>
          <w:fldChar w:fldCharType="begin"/>
        </w:r>
        <w:r>
          <w:instrText>PAGE   \* MERGEFORMAT</w:instrText>
        </w:r>
        <w:r>
          <w:fldChar w:fldCharType="separate"/>
        </w:r>
        <w:r w:rsidR="00033D8F">
          <w:rPr>
            <w:noProof/>
          </w:rPr>
          <w:t>16</w:t>
        </w:r>
        <w:r>
          <w:fldChar w:fldCharType="end"/>
        </w:r>
      </w:p>
    </w:sdtContent>
  </w:sdt>
  <w:p w14:paraId="23370259" w14:textId="77777777" w:rsidR="001B2450" w:rsidRDefault="001B2450">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1D05C" w14:textId="77777777" w:rsidR="004A6F12" w:rsidRDefault="004A6F12" w:rsidP="00FF5305">
      <w:pPr>
        <w:spacing w:after="0" w:line="240" w:lineRule="auto"/>
      </w:pPr>
      <w:r>
        <w:separator/>
      </w:r>
    </w:p>
  </w:footnote>
  <w:footnote w:type="continuationSeparator" w:id="0">
    <w:p w14:paraId="7655EF05" w14:textId="77777777" w:rsidR="004A6F12" w:rsidRDefault="004A6F12" w:rsidP="00FF53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BD770" w14:textId="77777777" w:rsidR="00FF5305" w:rsidRDefault="00FF5305" w:rsidP="00FF5305">
    <w:pPr>
      <w:spacing w:after="0" w:line="240" w:lineRule="auto"/>
      <w:jc w:val="center"/>
    </w:pPr>
    <w:r w:rsidRPr="00FF5305">
      <w:t>R</w:t>
    </w:r>
    <w:r>
      <w:t>etningslinjer for bruk av offentlig grunn til arrangement, salg, og uteservering med mer</w:t>
    </w:r>
  </w:p>
  <w:p w14:paraId="29A4B6C9" w14:textId="77777777" w:rsidR="00FF5305" w:rsidRPr="00FF5305" w:rsidRDefault="00FF530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C1ED3"/>
    <w:multiLevelType w:val="multilevel"/>
    <w:tmpl w:val="81E22230"/>
    <w:lvl w:ilvl="0">
      <w:start w:val="5"/>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 w15:restartNumberingAfterBreak="0">
    <w:nsid w:val="07D067D5"/>
    <w:multiLevelType w:val="hybridMultilevel"/>
    <w:tmpl w:val="122A358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3C330E"/>
    <w:multiLevelType w:val="multilevel"/>
    <w:tmpl w:val="B82CE918"/>
    <w:lvl w:ilvl="0">
      <w:start w:val="5"/>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A29531A"/>
    <w:multiLevelType w:val="multilevel"/>
    <w:tmpl w:val="B82CE918"/>
    <w:lvl w:ilvl="0">
      <w:start w:val="5"/>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DA440B9"/>
    <w:multiLevelType w:val="hybridMultilevel"/>
    <w:tmpl w:val="8F7AA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1AC3DF7"/>
    <w:multiLevelType w:val="multilevel"/>
    <w:tmpl w:val="F35E0638"/>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C1B1CB9"/>
    <w:multiLevelType w:val="hybridMultilevel"/>
    <w:tmpl w:val="BEA4226E"/>
    <w:lvl w:ilvl="0" w:tplc="04140001">
      <w:start w:val="1"/>
      <w:numFmt w:val="bullet"/>
      <w:lvlText w:val=""/>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7" w15:restartNumberingAfterBreak="0">
    <w:nsid w:val="52D453A5"/>
    <w:multiLevelType w:val="multilevel"/>
    <w:tmpl w:val="4DF41AA2"/>
    <w:lvl w:ilvl="0">
      <w:start w:val="5"/>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5520693B"/>
    <w:multiLevelType w:val="hybridMultilevel"/>
    <w:tmpl w:val="C8469A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0D34B82"/>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16F37A9"/>
    <w:multiLevelType w:val="multilevel"/>
    <w:tmpl w:val="B82CE918"/>
    <w:lvl w:ilvl="0">
      <w:start w:val="5"/>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A690E99"/>
    <w:multiLevelType w:val="multilevel"/>
    <w:tmpl w:val="000059DC"/>
    <w:lvl w:ilvl="0">
      <w:start w:val="5"/>
      <w:numFmt w:val="decimal"/>
      <w:lvlText w:val="%1"/>
      <w:lvlJc w:val="left"/>
      <w:pPr>
        <w:ind w:left="495" w:hanging="495"/>
      </w:pPr>
      <w:rPr>
        <w:rFonts w:hint="default"/>
      </w:rPr>
    </w:lvl>
    <w:lvl w:ilvl="1">
      <w:start w:val="4"/>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F3C26FD"/>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2"/>
  </w:num>
  <w:num w:numId="4">
    <w:abstractNumId w:val="6"/>
  </w:num>
  <w:num w:numId="5">
    <w:abstractNumId w:val="1"/>
  </w:num>
  <w:num w:numId="6">
    <w:abstractNumId w:val="8"/>
  </w:num>
  <w:num w:numId="7">
    <w:abstractNumId w:val="7"/>
  </w:num>
  <w:num w:numId="8">
    <w:abstractNumId w:val="0"/>
  </w:num>
  <w:num w:numId="9">
    <w:abstractNumId w:val="5"/>
  </w:num>
  <w:num w:numId="10">
    <w:abstractNumId w:val="3"/>
  </w:num>
  <w:num w:numId="11">
    <w:abstractNumId w:val="10"/>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8FA"/>
    <w:rsid w:val="000021EC"/>
    <w:rsid w:val="000175B5"/>
    <w:rsid w:val="0002052D"/>
    <w:rsid w:val="00031D8A"/>
    <w:rsid w:val="00033D8F"/>
    <w:rsid w:val="00036CEC"/>
    <w:rsid w:val="00052661"/>
    <w:rsid w:val="00054680"/>
    <w:rsid w:val="00054C25"/>
    <w:rsid w:val="0007358D"/>
    <w:rsid w:val="000823EC"/>
    <w:rsid w:val="0009566F"/>
    <w:rsid w:val="00095685"/>
    <w:rsid w:val="000C43F4"/>
    <w:rsid w:val="000E1956"/>
    <w:rsid w:val="0011328F"/>
    <w:rsid w:val="00120D4F"/>
    <w:rsid w:val="00123B3B"/>
    <w:rsid w:val="001379C8"/>
    <w:rsid w:val="00141185"/>
    <w:rsid w:val="001518D1"/>
    <w:rsid w:val="00154D04"/>
    <w:rsid w:val="0016439B"/>
    <w:rsid w:val="00172F9D"/>
    <w:rsid w:val="001820AD"/>
    <w:rsid w:val="00182C53"/>
    <w:rsid w:val="00193C31"/>
    <w:rsid w:val="001A4DA4"/>
    <w:rsid w:val="001B2450"/>
    <w:rsid w:val="001D43F7"/>
    <w:rsid w:val="001D564D"/>
    <w:rsid w:val="001E6EB1"/>
    <w:rsid w:val="001E6F26"/>
    <w:rsid w:val="001F6410"/>
    <w:rsid w:val="00216062"/>
    <w:rsid w:val="0021610A"/>
    <w:rsid w:val="00216964"/>
    <w:rsid w:val="002218A4"/>
    <w:rsid w:val="00222527"/>
    <w:rsid w:val="0022610F"/>
    <w:rsid w:val="002427CB"/>
    <w:rsid w:val="002552FC"/>
    <w:rsid w:val="00256DB9"/>
    <w:rsid w:val="0025759A"/>
    <w:rsid w:val="00282D5A"/>
    <w:rsid w:val="00283157"/>
    <w:rsid w:val="002862AC"/>
    <w:rsid w:val="002876E2"/>
    <w:rsid w:val="0029312A"/>
    <w:rsid w:val="00295D7E"/>
    <w:rsid w:val="002967F3"/>
    <w:rsid w:val="002B35B3"/>
    <w:rsid w:val="002F31F1"/>
    <w:rsid w:val="00300565"/>
    <w:rsid w:val="00303139"/>
    <w:rsid w:val="00346FD8"/>
    <w:rsid w:val="0036516C"/>
    <w:rsid w:val="00387CAC"/>
    <w:rsid w:val="00392107"/>
    <w:rsid w:val="003A2EF2"/>
    <w:rsid w:val="003B1666"/>
    <w:rsid w:val="003C6048"/>
    <w:rsid w:val="003D3292"/>
    <w:rsid w:val="003D7FF8"/>
    <w:rsid w:val="003E671E"/>
    <w:rsid w:val="003F0C0D"/>
    <w:rsid w:val="003F7A94"/>
    <w:rsid w:val="00401A8A"/>
    <w:rsid w:val="0040639F"/>
    <w:rsid w:val="00434CD7"/>
    <w:rsid w:val="0043700F"/>
    <w:rsid w:val="004678E8"/>
    <w:rsid w:val="00471BD7"/>
    <w:rsid w:val="00474943"/>
    <w:rsid w:val="00474ED0"/>
    <w:rsid w:val="004936E8"/>
    <w:rsid w:val="004946F9"/>
    <w:rsid w:val="004A2991"/>
    <w:rsid w:val="004A6F12"/>
    <w:rsid w:val="004B6D99"/>
    <w:rsid w:val="004C2CC5"/>
    <w:rsid w:val="004E2053"/>
    <w:rsid w:val="004F791D"/>
    <w:rsid w:val="005278F8"/>
    <w:rsid w:val="0054136B"/>
    <w:rsid w:val="00545BFB"/>
    <w:rsid w:val="005763B7"/>
    <w:rsid w:val="00584303"/>
    <w:rsid w:val="005C2278"/>
    <w:rsid w:val="005C22A6"/>
    <w:rsid w:val="005C3209"/>
    <w:rsid w:val="005C6A82"/>
    <w:rsid w:val="005C78A3"/>
    <w:rsid w:val="005D0D94"/>
    <w:rsid w:val="005D3712"/>
    <w:rsid w:val="005E2560"/>
    <w:rsid w:val="005E38E5"/>
    <w:rsid w:val="005E77C8"/>
    <w:rsid w:val="00607467"/>
    <w:rsid w:val="006257EA"/>
    <w:rsid w:val="00627F5C"/>
    <w:rsid w:val="00650934"/>
    <w:rsid w:val="00662397"/>
    <w:rsid w:val="006668FA"/>
    <w:rsid w:val="00684C1E"/>
    <w:rsid w:val="00692FD5"/>
    <w:rsid w:val="006A4A1A"/>
    <w:rsid w:val="006C09E7"/>
    <w:rsid w:val="006C1C7E"/>
    <w:rsid w:val="006C7EC4"/>
    <w:rsid w:val="006D66B3"/>
    <w:rsid w:val="006E0E2E"/>
    <w:rsid w:val="00715D9B"/>
    <w:rsid w:val="00744DA2"/>
    <w:rsid w:val="007464A6"/>
    <w:rsid w:val="007658FE"/>
    <w:rsid w:val="0077558C"/>
    <w:rsid w:val="00775831"/>
    <w:rsid w:val="0079492B"/>
    <w:rsid w:val="007D3B1A"/>
    <w:rsid w:val="007D65A1"/>
    <w:rsid w:val="007D6CB3"/>
    <w:rsid w:val="007F20F1"/>
    <w:rsid w:val="007F4FA5"/>
    <w:rsid w:val="007F61EA"/>
    <w:rsid w:val="008011CE"/>
    <w:rsid w:val="00832169"/>
    <w:rsid w:val="008415BA"/>
    <w:rsid w:val="00853A1A"/>
    <w:rsid w:val="00854EC3"/>
    <w:rsid w:val="00876B5D"/>
    <w:rsid w:val="00877462"/>
    <w:rsid w:val="00881576"/>
    <w:rsid w:val="008815FB"/>
    <w:rsid w:val="00887D32"/>
    <w:rsid w:val="008909ED"/>
    <w:rsid w:val="008A0027"/>
    <w:rsid w:val="008B094F"/>
    <w:rsid w:val="008B2A20"/>
    <w:rsid w:val="008B67A8"/>
    <w:rsid w:val="008C1203"/>
    <w:rsid w:val="008C2597"/>
    <w:rsid w:val="00941E20"/>
    <w:rsid w:val="009476D2"/>
    <w:rsid w:val="00963B94"/>
    <w:rsid w:val="00972E90"/>
    <w:rsid w:val="00980EBC"/>
    <w:rsid w:val="009A4A0C"/>
    <w:rsid w:val="009D64B4"/>
    <w:rsid w:val="009E20A6"/>
    <w:rsid w:val="009F76EB"/>
    <w:rsid w:val="00A20BB6"/>
    <w:rsid w:val="00A26A15"/>
    <w:rsid w:val="00A3025D"/>
    <w:rsid w:val="00A448B4"/>
    <w:rsid w:val="00A45918"/>
    <w:rsid w:val="00A463ED"/>
    <w:rsid w:val="00A46672"/>
    <w:rsid w:val="00A6055D"/>
    <w:rsid w:val="00A92FEB"/>
    <w:rsid w:val="00A97FAA"/>
    <w:rsid w:val="00AA4F81"/>
    <w:rsid w:val="00AA528A"/>
    <w:rsid w:val="00AA7752"/>
    <w:rsid w:val="00AB4962"/>
    <w:rsid w:val="00AB5F37"/>
    <w:rsid w:val="00AC152A"/>
    <w:rsid w:val="00AC194B"/>
    <w:rsid w:val="00AC2927"/>
    <w:rsid w:val="00B04F34"/>
    <w:rsid w:val="00B11E85"/>
    <w:rsid w:val="00B24684"/>
    <w:rsid w:val="00B33E89"/>
    <w:rsid w:val="00B42D47"/>
    <w:rsid w:val="00B44F0E"/>
    <w:rsid w:val="00B534E4"/>
    <w:rsid w:val="00B7047E"/>
    <w:rsid w:val="00B7479F"/>
    <w:rsid w:val="00B7596D"/>
    <w:rsid w:val="00B75DA7"/>
    <w:rsid w:val="00B90902"/>
    <w:rsid w:val="00B91450"/>
    <w:rsid w:val="00B92014"/>
    <w:rsid w:val="00B94AB5"/>
    <w:rsid w:val="00BA1851"/>
    <w:rsid w:val="00BB5229"/>
    <w:rsid w:val="00BD4F69"/>
    <w:rsid w:val="00BE360E"/>
    <w:rsid w:val="00BF080A"/>
    <w:rsid w:val="00C073B7"/>
    <w:rsid w:val="00C17139"/>
    <w:rsid w:val="00C42476"/>
    <w:rsid w:val="00C568C2"/>
    <w:rsid w:val="00C5751C"/>
    <w:rsid w:val="00C65E1C"/>
    <w:rsid w:val="00C74B9C"/>
    <w:rsid w:val="00C87CE5"/>
    <w:rsid w:val="00CA3E9D"/>
    <w:rsid w:val="00CC5902"/>
    <w:rsid w:val="00CC7E71"/>
    <w:rsid w:val="00CD3A77"/>
    <w:rsid w:val="00CD59DB"/>
    <w:rsid w:val="00CD6A1B"/>
    <w:rsid w:val="00CF2E4A"/>
    <w:rsid w:val="00D0144C"/>
    <w:rsid w:val="00D01D28"/>
    <w:rsid w:val="00D053B9"/>
    <w:rsid w:val="00D356E8"/>
    <w:rsid w:val="00D379E7"/>
    <w:rsid w:val="00D43094"/>
    <w:rsid w:val="00D64509"/>
    <w:rsid w:val="00D65016"/>
    <w:rsid w:val="00D6619F"/>
    <w:rsid w:val="00D70D0F"/>
    <w:rsid w:val="00D71A4F"/>
    <w:rsid w:val="00D73914"/>
    <w:rsid w:val="00D80BB2"/>
    <w:rsid w:val="00D8138A"/>
    <w:rsid w:val="00D84A6F"/>
    <w:rsid w:val="00D962EF"/>
    <w:rsid w:val="00DA2C68"/>
    <w:rsid w:val="00DA5616"/>
    <w:rsid w:val="00DC04A8"/>
    <w:rsid w:val="00DC7084"/>
    <w:rsid w:val="00DD028D"/>
    <w:rsid w:val="00DE11AF"/>
    <w:rsid w:val="00E01324"/>
    <w:rsid w:val="00E06383"/>
    <w:rsid w:val="00E355A6"/>
    <w:rsid w:val="00E5113E"/>
    <w:rsid w:val="00E751F7"/>
    <w:rsid w:val="00EA42D0"/>
    <w:rsid w:val="00EA5886"/>
    <w:rsid w:val="00EA71A7"/>
    <w:rsid w:val="00EB4F57"/>
    <w:rsid w:val="00EC5DA9"/>
    <w:rsid w:val="00EE4CEE"/>
    <w:rsid w:val="00F07263"/>
    <w:rsid w:val="00F10F02"/>
    <w:rsid w:val="00F226B9"/>
    <w:rsid w:val="00F236B5"/>
    <w:rsid w:val="00F432F2"/>
    <w:rsid w:val="00F45B1C"/>
    <w:rsid w:val="00F51243"/>
    <w:rsid w:val="00F5448F"/>
    <w:rsid w:val="00F5690C"/>
    <w:rsid w:val="00F717D6"/>
    <w:rsid w:val="00F743C5"/>
    <w:rsid w:val="00F86465"/>
    <w:rsid w:val="00FA2532"/>
    <w:rsid w:val="00FA6E07"/>
    <w:rsid w:val="00FA7BD2"/>
    <w:rsid w:val="00FD632A"/>
    <w:rsid w:val="00FD7B0C"/>
    <w:rsid w:val="00FF53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CE640"/>
  <w15:chartTrackingRefBased/>
  <w15:docId w15:val="{F49293FA-9E86-456B-9356-E93A62C2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FF5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430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10F02"/>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F5305"/>
    <w:rPr>
      <w:rFonts w:asciiTheme="majorHAnsi" w:eastAsiaTheme="majorEastAsia" w:hAnsiTheme="majorHAnsi" w:cstheme="majorBidi"/>
      <w:color w:val="2F5496" w:themeColor="accent1" w:themeShade="BF"/>
      <w:sz w:val="32"/>
      <w:szCs w:val="32"/>
    </w:rPr>
  </w:style>
  <w:style w:type="paragraph" w:styleId="Tittel">
    <w:name w:val="Title"/>
    <w:basedOn w:val="Normal"/>
    <w:next w:val="Normal"/>
    <w:link w:val="TittelTegn"/>
    <w:uiPriority w:val="10"/>
    <w:qFormat/>
    <w:rsid w:val="00FF53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F5305"/>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FF530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F5305"/>
  </w:style>
  <w:style w:type="paragraph" w:styleId="Bunntekst">
    <w:name w:val="footer"/>
    <w:basedOn w:val="Normal"/>
    <w:link w:val="BunntekstTegn"/>
    <w:uiPriority w:val="99"/>
    <w:unhideWhenUsed/>
    <w:rsid w:val="00FF530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F5305"/>
  </w:style>
  <w:style w:type="paragraph" w:styleId="Ingenmellomrom">
    <w:name w:val="No Spacing"/>
    <w:link w:val="IngenmellomromTegn"/>
    <w:uiPriority w:val="1"/>
    <w:qFormat/>
    <w:rsid w:val="00FF530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FF5305"/>
    <w:rPr>
      <w:rFonts w:eastAsiaTheme="minorEastAsia"/>
      <w:lang w:eastAsia="nb-NO"/>
    </w:rPr>
  </w:style>
  <w:style w:type="character" w:styleId="Hyperkobling">
    <w:name w:val="Hyperlink"/>
    <w:basedOn w:val="Standardskriftforavsnitt"/>
    <w:uiPriority w:val="99"/>
    <w:unhideWhenUsed/>
    <w:rsid w:val="00FF5305"/>
    <w:rPr>
      <w:color w:val="0563C1" w:themeColor="hyperlink"/>
      <w:u w:val="single"/>
    </w:rPr>
  </w:style>
  <w:style w:type="character" w:customStyle="1" w:styleId="Ulstomtale1">
    <w:name w:val="Uløst omtale1"/>
    <w:basedOn w:val="Standardskriftforavsnitt"/>
    <w:uiPriority w:val="99"/>
    <w:semiHidden/>
    <w:unhideWhenUsed/>
    <w:rsid w:val="00FF5305"/>
    <w:rPr>
      <w:color w:val="808080"/>
      <w:shd w:val="clear" w:color="auto" w:fill="E6E6E6"/>
    </w:rPr>
  </w:style>
  <w:style w:type="paragraph" w:styleId="Listeavsnitt">
    <w:name w:val="List Paragraph"/>
    <w:basedOn w:val="Normal"/>
    <w:uiPriority w:val="34"/>
    <w:qFormat/>
    <w:rsid w:val="00FF5305"/>
    <w:pPr>
      <w:ind w:left="720"/>
      <w:contextualSpacing/>
    </w:pPr>
  </w:style>
  <w:style w:type="character" w:customStyle="1" w:styleId="Overskrift2Tegn">
    <w:name w:val="Overskrift 2 Tegn"/>
    <w:basedOn w:val="Standardskriftforavsnitt"/>
    <w:link w:val="Overskrift2"/>
    <w:uiPriority w:val="9"/>
    <w:rsid w:val="00D43094"/>
    <w:rPr>
      <w:rFonts w:asciiTheme="majorHAnsi" w:eastAsiaTheme="majorEastAsia" w:hAnsiTheme="majorHAnsi" w:cstheme="majorBidi"/>
      <w:color w:val="2F5496" w:themeColor="accent1" w:themeShade="BF"/>
      <w:sz w:val="26"/>
      <w:szCs w:val="26"/>
    </w:rPr>
  </w:style>
  <w:style w:type="paragraph" w:styleId="INNH1">
    <w:name w:val="toc 1"/>
    <w:basedOn w:val="Normal"/>
    <w:next w:val="Normal"/>
    <w:autoRedefine/>
    <w:uiPriority w:val="39"/>
    <w:unhideWhenUsed/>
    <w:rsid w:val="001A4DA4"/>
    <w:pPr>
      <w:spacing w:after="100" w:line="259" w:lineRule="auto"/>
    </w:pPr>
  </w:style>
  <w:style w:type="character" w:customStyle="1" w:styleId="Overskrift3Tegn">
    <w:name w:val="Overskrift 3 Tegn"/>
    <w:basedOn w:val="Standardskriftforavsnitt"/>
    <w:link w:val="Overskrift3"/>
    <w:uiPriority w:val="9"/>
    <w:rsid w:val="00F10F02"/>
    <w:rPr>
      <w:rFonts w:asciiTheme="majorHAnsi" w:eastAsiaTheme="majorEastAsia" w:hAnsiTheme="majorHAnsi" w:cstheme="majorBidi"/>
      <w:color w:val="1F3763" w:themeColor="accent1" w:themeShade="7F"/>
      <w:sz w:val="24"/>
      <w:szCs w:val="24"/>
    </w:rPr>
  </w:style>
  <w:style w:type="paragraph" w:styleId="Overskriftforinnholdsfortegnelse">
    <w:name w:val="TOC Heading"/>
    <w:basedOn w:val="Overskrift1"/>
    <w:next w:val="Normal"/>
    <w:uiPriority w:val="39"/>
    <w:unhideWhenUsed/>
    <w:qFormat/>
    <w:rsid w:val="0079492B"/>
    <w:pPr>
      <w:spacing w:line="259" w:lineRule="auto"/>
      <w:outlineLvl w:val="9"/>
    </w:pPr>
    <w:rPr>
      <w:lang w:eastAsia="nb-NO"/>
    </w:rPr>
  </w:style>
  <w:style w:type="paragraph" w:styleId="INNH2">
    <w:name w:val="toc 2"/>
    <w:basedOn w:val="Normal"/>
    <w:next w:val="Normal"/>
    <w:autoRedefine/>
    <w:uiPriority w:val="39"/>
    <w:unhideWhenUsed/>
    <w:rsid w:val="0079492B"/>
    <w:pPr>
      <w:spacing w:after="100"/>
      <w:ind w:left="220"/>
    </w:pPr>
  </w:style>
  <w:style w:type="paragraph" w:styleId="INNH3">
    <w:name w:val="toc 3"/>
    <w:basedOn w:val="Normal"/>
    <w:next w:val="Normal"/>
    <w:autoRedefine/>
    <w:uiPriority w:val="39"/>
    <w:unhideWhenUsed/>
    <w:rsid w:val="0079492B"/>
    <w:pPr>
      <w:spacing w:after="100"/>
      <w:ind w:left="440"/>
    </w:pPr>
  </w:style>
  <w:style w:type="paragraph" w:styleId="Bobletekst">
    <w:name w:val="Balloon Text"/>
    <w:basedOn w:val="Normal"/>
    <w:link w:val="BobletekstTegn"/>
    <w:uiPriority w:val="99"/>
    <w:semiHidden/>
    <w:unhideWhenUsed/>
    <w:rsid w:val="00980EB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80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vdata.no/dokument/NL/lov/2008-06-27-71" TargetMode="External"/><Relationship Id="rId18" Type="http://schemas.openxmlformats.org/officeDocument/2006/relationships/hyperlink" Target="javascript:void(0)" TargetMode="External"/><Relationship Id="rId26" Type="http://schemas.openxmlformats.org/officeDocument/2006/relationships/image" Target="media/image8.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https://lovdata.no/dokument/PV/forskrift/2003-05-14-607" TargetMode="External"/><Relationship Id="rId17" Type="http://schemas.openxmlformats.org/officeDocument/2006/relationships/image" Target="media/image4.png"/><Relationship Id="rId25" Type="http://schemas.openxmlformats.org/officeDocument/2006/relationships/hyperlink" Target="mailto:postmottak@sandnes.kommune.no" TargetMode="External"/><Relationship Id="rId33" Type="http://schemas.openxmlformats.org/officeDocument/2006/relationships/image" Target="media/image15.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opengov.cloudapp.net/Meetings/sandnes/File/Details/16202689.PDF?fileName=H%C3%A5ndbok%20for%20utend%C3%B8rs%20arrangement%20i%20Sandnes%20sentrum-20170101&amp;fileSize=6314794" TargetMode="External"/><Relationship Id="rId23" Type="http://schemas.openxmlformats.org/officeDocument/2006/relationships/hyperlink" Target="mailto:postmottak@sandnes.kommune.no"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hyperlink" Target="mailto:postmottak@sandnes.kommune.no" TargetMode="External"/><Relationship Id="rId31"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lovdata.no/dokument/NL/lov/1963-06-21-23?q=veglova" TargetMode="External"/><Relationship Id="rId22" Type="http://schemas.openxmlformats.org/officeDocument/2006/relationships/hyperlink" Target="javascript:void(0)"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C42001-C566-4073-9F6E-2FF67614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2748</Words>
  <Characters>14566</Characters>
  <Application>Microsoft Office Word</Application>
  <DocSecurity>0</DocSecurity>
  <Lines>121</Lines>
  <Paragraphs>34</Paragraphs>
  <ScaleCrop>false</ScaleCrop>
  <HeadingPairs>
    <vt:vector size="2" baseType="variant">
      <vt:variant>
        <vt:lpstr>Tittel</vt:lpstr>
      </vt:variant>
      <vt:variant>
        <vt:i4>1</vt:i4>
      </vt:variant>
    </vt:vector>
  </HeadingPairs>
  <TitlesOfParts>
    <vt:vector size="1" baseType="lpstr">
      <vt:lpstr>Retningslinjer for disponering av kommunale utearealer til arrangementer, salgsaktiviteter og uteservering</vt:lpstr>
    </vt:vector>
  </TitlesOfParts>
  <Company>Sandnes Kommune</Company>
  <LinksUpToDate>false</LinksUpToDate>
  <CharactersWithSpaces>17280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Retningslinjer for disponering av kommunale utearealer til arrangementer, salgsaktiviteter og uteservering</dc:title>
  <dc:subject/>
  <dc:creator>Torstein Dahle</dc:creator>
  <cp:keywords/>
  <dc:description/>
  <cp:lastModifiedBy>Haga, Ann Kjersti</cp:lastModifiedBy>
  <cp:revision>2</cp:revision>
  <cp:lastPrinted>2017-09-18T05:46:00Z</cp:lastPrinted>
  <dcterms:created xsi:type="dcterms:W3CDTF">2017-12-19T13:02:00Z</dcterms:created>
  <dcterms:modified xsi:type="dcterms:W3CDTF">2017-12-19T13:02:00Z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public360</vt:lpwstr>
  </property>
  <property fmtid="{D5CDD505-2E9C-101B-9397-08002B2CF9AE}" pid="4" name="Protocol">
    <vt:lpwstr>off</vt:lpwstr>
  </property>
  <property fmtid="{D5CDD505-2E9C-101B-9397-08002B2CF9AE}" pid="5" name="Site">
    <vt:lpwstr>/locator.aspx</vt:lpwstr>
  </property>
  <property fmtid="{D5CDD505-2E9C-101B-9397-08002B2CF9AE}" pid="6" name="FileID">
    <vt:lpwstr>16488170</vt:lpwstr>
  </property>
  <property fmtid="{D5CDD505-2E9C-101B-9397-08002B2CF9AE}" pid="7" name="VerID">
    <vt:lpwstr>0</vt:lpwstr>
  </property>
  <property fmtid="{D5CDD505-2E9C-101B-9397-08002B2CF9AE}" pid="8" name="FilePath">
    <vt:lpwstr>\\360fil1a\360users\work\sentraldomain\aneeike</vt:lpwstr>
  </property>
  <property fmtid="{D5CDD505-2E9C-101B-9397-08002B2CF9AE}" pid="9" name="FileName">
    <vt:lpwstr>17-14124-1 Vedlegg A - Forlsag til nye retningslinjer 16488170_15877396_0.DOCX</vt:lpwstr>
  </property>
  <property fmtid="{D5CDD505-2E9C-101B-9397-08002B2CF9AE}" pid="10" name="FullFileName">
    <vt:lpwstr>\\360fil1a\360users\work\sentraldomain\aneeike\17-14124-1 Vedlegg A - Forlsag til nye retningslinjer 16488170_15877396_0.DOCX</vt:lpwstr>
  </property>
  <property fmtid="{D5CDD505-2E9C-101B-9397-08002B2CF9AE}" pid="11" name="sipTrackRevision">
    <vt:lpwstr>false</vt:lpwstr>
  </property>
</Properties>
</file>