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0DA2" w14:textId="79E36B55" w:rsidR="00946970" w:rsidRDefault="4E4F9724" w:rsidP="00946970">
      <w:r>
        <w:t xml:space="preserve"> </w:t>
      </w:r>
    </w:p>
    <w:p w14:paraId="4D042D1A" w14:textId="77777777" w:rsidR="00946970" w:rsidRDefault="00946970" w:rsidP="00946970"/>
    <w:p w14:paraId="1F782268" w14:textId="698FCEFA" w:rsidR="00946970" w:rsidRPr="00B55F36" w:rsidRDefault="00946970" w:rsidP="00946970">
      <w:pPr>
        <w:rPr>
          <w:b/>
          <w:bCs/>
          <w:sz w:val="28"/>
          <w:szCs w:val="28"/>
        </w:rPr>
      </w:pPr>
      <w:r>
        <w:rPr>
          <w:b/>
          <w:bCs/>
          <w:sz w:val="28"/>
          <w:szCs w:val="28"/>
        </w:rPr>
        <w:t>INFORMASJON TIL DEG SOM SKAL SØKE KOMMUNAL BOLIG</w:t>
      </w:r>
    </w:p>
    <w:p w14:paraId="5ECCBC6E" w14:textId="77777777" w:rsidR="00946970" w:rsidRDefault="00946970" w:rsidP="00946970">
      <w:pPr>
        <w:rPr>
          <w:b/>
          <w:bCs/>
        </w:rPr>
      </w:pPr>
    </w:p>
    <w:p w14:paraId="6F65C131" w14:textId="1B7AF489" w:rsidR="00946970" w:rsidRDefault="00946970" w:rsidP="00946970">
      <w:pPr>
        <w:pStyle w:val="paragraph"/>
        <w:textAlignment w:val="baseline"/>
        <w:rPr>
          <w:rStyle w:val="normaltextrun1"/>
          <w:sz w:val="22"/>
          <w:szCs w:val="22"/>
        </w:rPr>
      </w:pPr>
      <w:r>
        <w:rPr>
          <w:rStyle w:val="normaltextrun1"/>
          <w:sz w:val="22"/>
          <w:szCs w:val="22"/>
        </w:rPr>
        <w:t xml:space="preserve">Her finner du informasjon om søknadsbehandlingen og kommunens retningslinjer for </w:t>
      </w:r>
      <w:r w:rsidR="00200E8F">
        <w:rPr>
          <w:rStyle w:val="normaltextrun1"/>
          <w:sz w:val="22"/>
          <w:szCs w:val="22"/>
        </w:rPr>
        <w:t xml:space="preserve">kommunale </w:t>
      </w:r>
      <w:r>
        <w:rPr>
          <w:rStyle w:val="normaltextrun1"/>
          <w:sz w:val="22"/>
          <w:szCs w:val="22"/>
        </w:rPr>
        <w:t xml:space="preserve">gjennomgangsboliger. Videre finner du skjema for samtykke og skjema for søknad om kommunal </w:t>
      </w:r>
      <w:r w:rsidR="00200E8F">
        <w:rPr>
          <w:rStyle w:val="normaltextrun1"/>
          <w:sz w:val="22"/>
          <w:szCs w:val="22"/>
        </w:rPr>
        <w:t>gjennomgangs</w:t>
      </w:r>
      <w:r>
        <w:rPr>
          <w:rStyle w:val="normaltextrun1"/>
          <w:sz w:val="22"/>
          <w:szCs w:val="22"/>
        </w:rPr>
        <w:t>bolig.</w:t>
      </w:r>
    </w:p>
    <w:p w14:paraId="2DB170F5" w14:textId="77777777" w:rsidR="00946970" w:rsidRDefault="00946970" w:rsidP="00946970">
      <w:pPr>
        <w:pStyle w:val="paragraph"/>
        <w:textAlignment w:val="baseline"/>
        <w:rPr>
          <w:rStyle w:val="normaltextrun1"/>
          <w:sz w:val="22"/>
          <w:szCs w:val="22"/>
        </w:rPr>
      </w:pPr>
    </w:p>
    <w:p w14:paraId="0B474019" w14:textId="77777777" w:rsidR="00946970" w:rsidRPr="0086135F" w:rsidRDefault="00946970" w:rsidP="00946970">
      <w:pPr>
        <w:pStyle w:val="paragraph"/>
        <w:textAlignment w:val="baseline"/>
        <w:rPr>
          <w:sz w:val="22"/>
          <w:szCs w:val="22"/>
        </w:rPr>
      </w:pPr>
      <w:r w:rsidRPr="0086135F">
        <w:rPr>
          <w:rStyle w:val="normaltextrun1"/>
          <w:sz w:val="22"/>
          <w:szCs w:val="22"/>
        </w:rPr>
        <w:t>Søknadsskjemaet er felles for søkere til kommunale gjennomgangsboliger i Sandnes kommune. Kommunale gjennomgangsboliger omfatter ordinære gjennomgangsboliger, omsorgsbolig psykisk helse/rus og småhus.</w:t>
      </w:r>
      <w:r w:rsidRPr="0086135F">
        <w:rPr>
          <w:rStyle w:val="eop"/>
          <w:sz w:val="22"/>
          <w:szCs w:val="22"/>
        </w:rPr>
        <w:t> </w:t>
      </w:r>
    </w:p>
    <w:p w14:paraId="4772B16F" w14:textId="77777777" w:rsidR="00946970" w:rsidRPr="0086135F" w:rsidRDefault="00946970" w:rsidP="00946970">
      <w:pPr>
        <w:pStyle w:val="paragraph"/>
        <w:textAlignment w:val="baseline"/>
        <w:rPr>
          <w:sz w:val="22"/>
          <w:szCs w:val="22"/>
        </w:rPr>
      </w:pPr>
      <w:r w:rsidRPr="0086135F">
        <w:rPr>
          <w:rStyle w:val="eop"/>
          <w:sz w:val="22"/>
          <w:szCs w:val="22"/>
        </w:rPr>
        <w:t> </w:t>
      </w:r>
    </w:p>
    <w:p w14:paraId="160DCB90" w14:textId="77777777" w:rsidR="00946970" w:rsidRPr="0086135F" w:rsidRDefault="00946970" w:rsidP="00946970">
      <w:pPr>
        <w:pStyle w:val="paragraph"/>
        <w:textAlignment w:val="baseline"/>
        <w:rPr>
          <w:sz w:val="22"/>
          <w:szCs w:val="22"/>
        </w:rPr>
      </w:pPr>
      <w:r w:rsidRPr="0086135F">
        <w:rPr>
          <w:rStyle w:val="normaltextrun1"/>
          <w:sz w:val="22"/>
          <w:szCs w:val="22"/>
        </w:rPr>
        <w:t>Alle som trenger det, kan søke om å få individuell oppfølging etter behov. </w:t>
      </w:r>
      <w:r w:rsidRPr="0086135F">
        <w:rPr>
          <w:rStyle w:val="eop"/>
          <w:sz w:val="22"/>
          <w:szCs w:val="22"/>
        </w:rPr>
        <w:t> </w:t>
      </w:r>
    </w:p>
    <w:p w14:paraId="2A471DCB" w14:textId="77777777" w:rsidR="00946970" w:rsidRPr="0086135F" w:rsidRDefault="00946970" w:rsidP="00946970">
      <w:pPr>
        <w:pStyle w:val="paragraph"/>
        <w:textAlignment w:val="baseline"/>
        <w:rPr>
          <w:sz w:val="22"/>
          <w:szCs w:val="22"/>
        </w:rPr>
      </w:pPr>
      <w:r w:rsidRPr="0086135F">
        <w:rPr>
          <w:rStyle w:val="normaltextrun1"/>
          <w:sz w:val="22"/>
          <w:szCs w:val="22"/>
        </w:rPr>
        <w:t>Slik hjelp gis fra ulike enheter i kommunen.</w:t>
      </w:r>
      <w:r w:rsidRPr="0086135F">
        <w:rPr>
          <w:rStyle w:val="eop"/>
          <w:sz w:val="22"/>
          <w:szCs w:val="22"/>
        </w:rPr>
        <w:t> </w:t>
      </w:r>
    </w:p>
    <w:p w14:paraId="054EBD5B" w14:textId="77777777" w:rsidR="00946970" w:rsidRDefault="00946970" w:rsidP="00946970">
      <w:pPr>
        <w:pStyle w:val="Topptekst"/>
        <w:tabs>
          <w:tab w:val="clear" w:pos="4536"/>
          <w:tab w:val="clear" w:pos="9072"/>
        </w:tabs>
      </w:pPr>
    </w:p>
    <w:p w14:paraId="38C2FFE9" w14:textId="77777777" w:rsidR="00946970" w:rsidRDefault="00946970" w:rsidP="00946970">
      <w:pPr>
        <w:pStyle w:val="Topptekst"/>
        <w:tabs>
          <w:tab w:val="clear" w:pos="4536"/>
          <w:tab w:val="clear" w:pos="9072"/>
        </w:tabs>
      </w:pPr>
    </w:p>
    <w:p w14:paraId="2BE05BCC" w14:textId="77777777" w:rsidR="00946970" w:rsidRPr="001B4368" w:rsidRDefault="00946970" w:rsidP="00946970">
      <w:pPr>
        <w:pStyle w:val="Topptekst"/>
        <w:tabs>
          <w:tab w:val="clear" w:pos="4536"/>
          <w:tab w:val="clear" w:pos="9072"/>
        </w:tabs>
        <w:rPr>
          <w:b/>
          <w:bCs/>
          <w:sz w:val="22"/>
          <w:szCs w:val="22"/>
        </w:rPr>
      </w:pPr>
      <w:r w:rsidRPr="001B4368">
        <w:rPr>
          <w:b/>
          <w:bCs/>
          <w:sz w:val="22"/>
          <w:szCs w:val="22"/>
        </w:rPr>
        <w:t>Behandling av søknaden:</w:t>
      </w:r>
    </w:p>
    <w:p w14:paraId="592E65E4" w14:textId="77777777" w:rsidR="00946970" w:rsidRDefault="00946970" w:rsidP="00946970">
      <w:pPr>
        <w:rPr>
          <w:b/>
          <w:bCs/>
        </w:rPr>
      </w:pPr>
    </w:p>
    <w:p w14:paraId="6407D24A" w14:textId="77777777" w:rsidR="00946970" w:rsidRPr="0086135F" w:rsidRDefault="00946970" w:rsidP="00946970">
      <w:pPr>
        <w:numPr>
          <w:ilvl w:val="0"/>
          <w:numId w:val="6"/>
        </w:numPr>
        <w:rPr>
          <w:sz w:val="22"/>
          <w:szCs w:val="22"/>
        </w:rPr>
      </w:pPr>
      <w:r w:rsidRPr="0086135F">
        <w:rPr>
          <w:sz w:val="22"/>
          <w:szCs w:val="22"/>
        </w:rPr>
        <w:t xml:space="preserve">Alle søknader om bolig sendes til Boligtjenesten. </w:t>
      </w:r>
    </w:p>
    <w:p w14:paraId="1B1B4165" w14:textId="77777777" w:rsidR="00946970" w:rsidRPr="0086135F" w:rsidRDefault="00946970" w:rsidP="00946970">
      <w:pPr>
        <w:pStyle w:val="Topptekst"/>
        <w:numPr>
          <w:ilvl w:val="0"/>
          <w:numId w:val="6"/>
        </w:numPr>
        <w:tabs>
          <w:tab w:val="clear" w:pos="4536"/>
          <w:tab w:val="clear" w:pos="9072"/>
        </w:tabs>
        <w:rPr>
          <w:sz w:val="22"/>
          <w:szCs w:val="22"/>
        </w:rPr>
      </w:pPr>
      <w:r w:rsidRPr="0086135F">
        <w:rPr>
          <w:sz w:val="22"/>
          <w:szCs w:val="22"/>
        </w:rPr>
        <w:t>Boligtjenesten sørger for at søknaden utredes av den enheten i kommunen som best kan vurderes søkers behov</w:t>
      </w:r>
    </w:p>
    <w:p w14:paraId="7FA8715E" w14:textId="77777777" w:rsidR="00946970" w:rsidRPr="0086135F" w:rsidRDefault="00946970" w:rsidP="00946970">
      <w:pPr>
        <w:numPr>
          <w:ilvl w:val="0"/>
          <w:numId w:val="6"/>
        </w:numPr>
        <w:rPr>
          <w:sz w:val="22"/>
          <w:szCs w:val="22"/>
        </w:rPr>
      </w:pPr>
      <w:r w:rsidRPr="0086135F">
        <w:rPr>
          <w:sz w:val="22"/>
          <w:szCs w:val="22"/>
        </w:rPr>
        <w:t>Brev om mottatt søknad, antatt behandlingstid og hvilken enhet som skal vurdere søknaden vil bli sendt søker innen 4 uker etter at søknaden er mottatt.</w:t>
      </w:r>
    </w:p>
    <w:p w14:paraId="007683F6" w14:textId="77777777" w:rsidR="00992EE6" w:rsidRDefault="00946970" w:rsidP="00992EE6">
      <w:pPr>
        <w:numPr>
          <w:ilvl w:val="0"/>
          <w:numId w:val="6"/>
        </w:numPr>
        <w:rPr>
          <w:sz w:val="22"/>
          <w:szCs w:val="22"/>
        </w:rPr>
      </w:pPr>
      <w:r w:rsidRPr="0086135F">
        <w:rPr>
          <w:sz w:val="22"/>
          <w:szCs w:val="22"/>
        </w:rPr>
        <w:t>Innhenting av ytterliggere informasjon om søker/kartlegging foretas av enheten som skal vurdere søknaden</w:t>
      </w:r>
    </w:p>
    <w:p w14:paraId="0FC04E65" w14:textId="55CBA49A" w:rsidR="00946970" w:rsidRPr="00992EE6" w:rsidRDefault="00992EE6" w:rsidP="00992EE6">
      <w:pPr>
        <w:numPr>
          <w:ilvl w:val="0"/>
          <w:numId w:val="6"/>
        </w:numPr>
        <w:rPr>
          <w:sz w:val="22"/>
          <w:szCs w:val="22"/>
        </w:rPr>
      </w:pPr>
      <w:r w:rsidRPr="00992EE6">
        <w:rPr>
          <w:rStyle w:val="commenticon2"/>
          <w:color w:val="000000"/>
          <w:sz w:val="22"/>
          <w:szCs w:val="22"/>
        </w:rPr>
        <w:t>Søknaden ferdigbehandles og endelig vedtak fattes av boligtjenesten</w:t>
      </w:r>
      <w:r w:rsidRPr="00992EE6">
        <w:rPr>
          <w:rStyle w:val="commenticon2"/>
          <w:rFonts w:ascii="Verdana" w:hAnsi="Verdana"/>
          <w:color w:val="000000"/>
          <w:sz w:val="21"/>
          <w:szCs w:val="21"/>
        </w:rPr>
        <w:t>.</w:t>
      </w:r>
    </w:p>
    <w:p w14:paraId="5F8C2499" w14:textId="77777777" w:rsidR="00946970" w:rsidRDefault="00946970" w:rsidP="00946970">
      <w:pPr>
        <w:ind w:left="360"/>
      </w:pPr>
    </w:p>
    <w:p w14:paraId="1E64EC5B" w14:textId="77777777" w:rsidR="00946970" w:rsidRDefault="00946970" w:rsidP="00946970">
      <w:pPr>
        <w:autoSpaceDE w:val="0"/>
        <w:autoSpaceDN w:val="0"/>
        <w:adjustRightInd w:val="0"/>
        <w:rPr>
          <w:sz w:val="22"/>
          <w:szCs w:val="16"/>
        </w:rPr>
      </w:pPr>
    </w:p>
    <w:p w14:paraId="40253567" w14:textId="48EC4F1E" w:rsidR="3BDB9569" w:rsidRDefault="3BDB9569" w:rsidP="032DD690">
      <w:pPr>
        <w:rPr>
          <w:color w:val="000000" w:themeColor="text1"/>
          <w:sz w:val="28"/>
          <w:szCs w:val="28"/>
        </w:rPr>
      </w:pPr>
      <w:r w:rsidRPr="032DD690">
        <w:rPr>
          <w:b/>
          <w:bCs/>
          <w:color w:val="000000" w:themeColor="text1"/>
          <w:sz w:val="28"/>
          <w:szCs w:val="28"/>
        </w:rPr>
        <w:t>Retningslinjer for kommunale gjennomgangsboliger i Sandnes kommune</w:t>
      </w:r>
      <w:r w:rsidRPr="032DD690">
        <w:rPr>
          <w:color w:val="000000" w:themeColor="text1"/>
          <w:sz w:val="28"/>
          <w:szCs w:val="28"/>
        </w:rPr>
        <w:t xml:space="preserve">  </w:t>
      </w:r>
    </w:p>
    <w:p w14:paraId="47F73BA4" w14:textId="20D050AC" w:rsidR="3BDB9569" w:rsidRDefault="3BDB9569">
      <w:r w:rsidRPr="032DD690">
        <w:rPr>
          <w:color w:val="000000" w:themeColor="text1"/>
          <w:sz w:val="32"/>
          <w:szCs w:val="32"/>
        </w:rPr>
        <w:t xml:space="preserve">  </w:t>
      </w:r>
    </w:p>
    <w:p w14:paraId="6F3EBB69" w14:textId="0ECC32AA" w:rsidR="3BDB9569" w:rsidRDefault="3BDB9569" w:rsidP="032DD690">
      <w:pPr>
        <w:rPr>
          <w:color w:val="000000" w:themeColor="text1"/>
          <w:sz w:val="22"/>
          <w:szCs w:val="22"/>
        </w:rPr>
      </w:pPr>
      <w:r w:rsidRPr="032DD690">
        <w:rPr>
          <w:color w:val="000000" w:themeColor="text1"/>
          <w:sz w:val="22"/>
          <w:szCs w:val="22"/>
        </w:rPr>
        <w:t xml:space="preserve">Retningslinjene er politisk vedtatt i november 2022. </w:t>
      </w:r>
    </w:p>
    <w:p w14:paraId="55870401" w14:textId="5AA0D430" w:rsidR="3BDB9569" w:rsidRDefault="3BDB9569" w:rsidP="032DD690">
      <w:pPr>
        <w:rPr>
          <w:color w:val="000000" w:themeColor="text1"/>
          <w:sz w:val="22"/>
          <w:szCs w:val="22"/>
        </w:rPr>
      </w:pPr>
      <w:r w:rsidRPr="032DD690">
        <w:rPr>
          <w:color w:val="000000" w:themeColor="text1"/>
          <w:sz w:val="22"/>
          <w:szCs w:val="22"/>
        </w:rPr>
        <w:t xml:space="preserve">  </w:t>
      </w:r>
    </w:p>
    <w:p w14:paraId="55F85CE4" w14:textId="6ECF5165" w:rsidR="3BDB9569" w:rsidRDefault="3BDB9569" w:rsidP="032DD690">
      <w:pPr>
        <w:rPr>
          <w:color w:val="000000" w:themeColor="text1"/>
          <w:sz w:val="22"/>
          <w:szCs w:val="22"/>
        </w:rPr>
      </w:pPr>
      <w:r w:rsidRPr="032DD690">
        <w:rPr>
          <w:color w:val="000000" w:themeColor="text1"/>
          <w:sz w:val="22"/>
          <w:szCs w:val="22"/>
        </w:rPr>
        <w:t xml:space="preserve">  </w:t>
      </w:r>
    </w:p>
    <w:p w14:paraId="770E820C" w14:textId="350D44BB" w:rsidR="3BDB9569" w:rsidRDefault="3BDB9569" w:rsidP="032DD690">
      <w:pPr>
        <w:pStyle w:val="Listeavsnitt"/>
        <w:numPr>
          <w:ilvl w:val="0"/>
          <w:numId w:val="2"/>
        </w:numPr>
        <w:rPr>
          <w:color w:val="000000" w:themeColor="text1"/>
          <w:sz w:val="22"/>
          <w:szCs w:val="22"/>
        </w:rPr>
      </w:pPr>
      <w:r w:rsidRPr="032DD690">
        <w:rPr>
          <w:b/>
          <w:bCs/>
          <w:color w:val="000000" w:themeColor="text1"/>
          <w:sz w:val="22"/>
          <w:szCs w:val="22"/>
        </w:rPr>
        <w:t>Vilkår for å bli godkjent som vanskeligstilt boligsøker </w:t>
      </w:r>
      <w:r w:rsidRPr="032DD690">
        <w:rPr>
          <w:color w:val="000000" w:themeColor="text1"/>
          <w:sz w:val="22"/>
          <w:szCs w:val="22"/>
        </w:rPr>
        <w:t xml:space="preserve">  </w:t>
      </w:r>
    </w:p>
    <w:p w14:paraId="7A4E273C" w14:textId="325824FF" w:rsidR="3BDB9569" w:rsidRDefault="3BDB9569" w:rsidP="032DD690">
      <w:pPr>
        <w:rPr>
          <w:sz w:val="22"/>
          <w:szCs w:val="22"/>
        </w:rPr>
      </w:pPr>
      <w:r w:rsidRPr="032DD690">
        <w:rPr>
          <w:sz w:val="22"/>
          <w:szCs w:val="22"/>
        </w:rPr>
        <w:t xml:space="preserve"> </w:t>
      </w:r>
    </w:p>
    <w:p w14:paraId="18610F92" w14:textId="3B006A4B" w:rsidR="3BDB9569" w:rsidRDefault="3BDB9569" w:rsidP="032DD690">
      <w:pPr>
        <w:rPr>
          <w:color w:val="000000" w:themeColor="text1"/>
          <w:sz w:val="22"/>
          <w:szCs w:val="22"/>
        </w:rPr>
      </w:pPr>
      <w:r w:rsidRPr="032DD690">
        <w:rPr>
          <w:color w:val="000000" w:themeColor="text1"/>
          <w:sz w:val="22"/>
          <w:szCs w:val="22"/>
        </w:rPr>
        <w:t xml:space="preserve">Kommunale gjennomgangsboliger omfatter ordinære gjennomgangsboliger, omsorgsboliger psykisk helse/rus og småhus. Søknaden er i utgangspunktet generell, og Boligtjenesten/Mestringsenheten vil vurdere rett botilbud.   </w:t>
      </w:r>
    </w:p>
    <w:p w14:paraId="228C3EFA" w14:textId="6EB2B416" w:rsidR="3BDB9569" w:rsidRDefault="3BDB9569" w:rsidP="032DD690">
      <w:pPr>
        <w:rPr>
          <w:color w:val="FF0000"/>
          <w:sz w:val="22"/>
          <w:szCs w:val="22"/>
        </w:rPr>
      </w:pPr>
      <w:r w:rsidRPr="032DD690">
        <w:rPr>
          <w:color w:val="FF0000"/>
          <w:sz w:val="22"/>
          <w:szCs w:val="22"/>
        </w:rPr>
        <w:t xml:space="preserve">  </w:t>
      </w:r>
    </w:p>
    <w:p w14:paraId="6783387E" w14:textId="770ED2BA" w:rsidR="3BDB9569" w:rsidRDefault="3BDB9569" w:rsidP="032DD690">
      <w:pPr>
        <w:rPr>
          <w:color w:val="000000" w:themeColor="text1"/>
          <w:sz w:val="22"/>
          <w:szCs w:val="22"/>
        </w:rPr>
      </w:pPr>
      <w:r w:rsidRPr="032DD690">
        <w:rPr>
          <w:color w:val="000000" w:themeColor="text1"/>
          <w:sz w:val="22"/>
          <w:szCs w:val="22"/>
        </w:rPr>
        <w:t xml:space="preserve">For å bli godkjent som vanskeligstilt boligsøker må alle kriteriene være oppfylt. Det kan gjøres unntak fra ett eller flere av hovedvilkårene ved åpenbart urimelig utslag i enkeltsaker.  </w:t>
      </w:r>
    </w:p>
    <w:p w14:paraId="5FD084A9" w14:textId="0EA06CCB" w:rsidR="3BDB9569" w:rsidRDefault="3BDB9569" w:rsidP="032DD690">
      <w:pPr>
        <w:rPr>
          <w:color w:val="FF0000"/>
          <w:sz w:val="22"/>
          <w:szCs w:val="22"/>
        </w:rPr>
      </w:pPr>
      <w:r w:rsidRPr="032DD690">
        <w:rPr>
          <w:color w:val="FF0000"/>
          <w:sz w:val="22"/>
          <w:szCs w:val="22"/>
        </w:rPr>
        <w:t xml:space="preserve">    </w:t>
      </w:r>
    </w:p>
    <w:p w14:paraId="2B764575" w14:textId="007BDEE4" w:rsidR="3BDB9569" w:rsidRDefault="3BDB9569" w:rsidP="032DD690">
      <w:pPr>
        <w:pStyle w:val="Listeavsnitt"/>
        <w:numPr>
          <w:ilvl w:val="0"/>
          <w:numId w:val="1"/>
        </w:numPr>
        <w:rPr>
          <w:color w:val="000000" w:themeColor="text1"/>
          <w:sz w:val="22"/>
          <w:szCs w:val="22"/>
        </w:rPr>
      </w:pPr>
      <w:r w:rsidRPr="032DD690">
        <w:rPr>
          <w:color w:val="000000" w:themeColor="text1"/>
          <w:sz w:val="22"/>
          <w:szCs w:val="22"/>
        </w:rPr>
        <w:t xml:space="preserve">Søker må mangle bolig, eller ha bolig av en slik standard at den er sosialt og/eller medisinsk uforsvarlig.   </w:t>
      </w:r>
    </w:p>
    <w:p w14:paraId="4F0D4E91" w14:textId="5A2C0EC2" w:rsidR="3BDB9569" w:rsidRDefault="3BDB9569" w:rsidP="032DD690">
      <w:pPr>
        <w:pStyle w:val="Listeavsnitt"/>
        <w:numPr>
          <w:ilvl w:val="0"/>
          <w:numId w:val="1"/>
        </w:numPr>
        <w:rPr>
          <w:sz w:val="22"/>
          <w:szCs w:val="22"/>
        </w:rPr>
      </w:pPr>
      <w:r w:rsidRPr="032DD690">
        <w:rPr>
          <w:sz w:val="22"/>
          <w:szCs w:val="22"/>
        </w:rPr>
        <w:t>Søker kan ikke ha inntekt, formue eller alternative muligheter som gjør dem i stand til å skaffe en bolig selv.</w:t>
      </w:r>
    </w:p>
    <w:p w14:paraId="17F7D237" w14:textId="71239DF3" w:rsidR="3BDB9569" w:rsidRDefault="3BDB9569" w:rsidP="032DD690">
      <w:pPr>
        <w:pStyle w:val="Listeavsnitt"/>
        <w:numPr>
          <w:ilvl w:val="0"/>
          <w:numId w:val="1"/>
        </w:numPr>
        <w:rPr>
          <w:color w:val="000000" w:themeColor="text1"/>
          <w:sz w:val="22"/>
          <w:szCs w:val="22"/>
        </w:rPr>
      </w:pPr>
      <w:r w:rsidRPr="032DD690">
        <w:rPr>
          <w:color w:val="000000" w:themeColor="text1"/>
          <w:sz w:val="22"/>
          <w:szCs w:val="22"/>
        </w:rPr>
        <w:t xml:space="preserve">Søker må være ute av stand til å skaffe seg egen bolig – midlertidig eller varig. Boligtjenesten kan kreve dokumentasjon på hva innbygger har gjort for å skaffe seg bolig selv.  </w:t>
      </w:r>
    </w:p>
    <w:p w14:paraId="292C6AAF" w14:textId="259AE0AE" w:rsidR="3BDB9569" w:rsidRDefault="3BDB9569" w:rsidP="032DD690">
      <w:pPr>
        <w:pStyle w:val="Listeavsnitt"/>
        <w:numPr>
          <w:ilvl w:val="0"/>
          <w:numId w:val="1"/>
        </w:numPr>
        <w:rPr>
          <w:sz w:val="22"/>
          <w:szCs w:val="22"/>
        </w:rPr>
      </w:pPr>
      <w:r w:rsidRPr="032DD690">
        <w:rPr>
          <w:sz w:val="22"/>
          <w:szCs w:val="22"/>
        </w:rPr>
        <w:t>Søker må på søknadstidspunktet ha bodd og vært folkeregistrert i Sandnes kommune i minimum 1 år. I særskilte tilfeller kan det gis unntak fra kravet om botid. Slike særlige grunner kan være hensynet til tilknytning til Sandnes kommune. Krav om botid gjelder ikke for flyktninger som skal førstegangs-bosettes etter avtale mellom staten og Sandnes kommune.</w:t>
      </w:r>
    </w:p>
    <w:p w14:paraId="6AB9926F" w14:textId="25A0737B" w:rsidR="3BDB9569" w:rsidRDefault="3BDB9569" w:rsidP="032DD690">
      <w:pPr>
        <w:pStyle w:val="Listeavsnitt"/>
        <w:numPr>
          <w:ilvl w:val="0"/>
          <w:numId w:val="1"/>
        </w:numPr>
        <w:rPr>
          <w:color w:val="000000" w:themeColor="text1"/>
          <w:sz w:val="22"/>
          <w:szCs w:val="22"/>
        </w:rPr>
      </w:pPr>
      <w:r w:rsidRPr="032DD690">
        <w:rPr>
          <w:color w:val="000000" w:themeColor="text1"/>
          <w:sz w:val="22"/>
          <w:szCs w:val="22"/>
        </w:rPr>
        <w:t xml:space="preserve">Søker må kunne oppfylle vanlige leievilkår, eventuelt med hjelp.  </w:t>
      </w:r>
    </w:p>
    <w:p w14:paraId="2AA9052B" w14:textId="42F989B6" w:rsidR="3BDB9569" w:rsidRDefault="3BDB9569" w:rsidP="032DD690">
      <w:pPr>
        <w:pStyle w:val="Listeavsnitt"/>
        <w:numPr>
          <w:ilvl w:val="0"/>
          <w:numId w:val="1"/>
        </w:numPr>
        <w:rPr>
          <w:color w:val="000000" w:themeColor="text1"/>
          <w:sz w:val="22"/>
          <w:szCs w:val="22"/>
        </w:rPr>
      </w:pPr>
      <w:r w:rsidRPr="032DD690">
        <w:rPr>
          <w:color w:val="000000" w:themeColor="text1"/>
          <w:sz w:val="22"/>
          <w:szCs w:val="22"/>
        </w:rPr>
        <w:t xml:space="preserve">Søker må ha fylt 18 år.  </w:t>
      </w:r>
    </w:p>
    <w:p w14:paraId="5E68C196" w14:textId="38BC1F63" w:rsidR="3BDB9569" w:rsidRDefault="3BDB9569" w:rsidP="032DD690">
      <w:pPr>
        <w:pStyle w:val="Listeavsnitt"/>
        <w:numPr>
          <w:ilvl w:val="0"/>
          <w:numId w:val="1"/>
        </w:numPr>
        <w:rPr>
          <w:color w:val="000000" w:themeColor="text1"/>
          <w:sz w:val="22"/>
          <w:szCs w:val="22"/>
        </w:rPr>
      </w:pPr>
      <w:r w:rsidRPr="032DD690">
        <w:rPr>
          <w:color w:val="000000" w:themeColor="text1"/>
          <w:sz w:val="22"/>
          <w:szCs w:val="22"/>
        </w:rPr>
        <w:t xml:space="preserve">Søker må ha lovlig opphold i Norge.  </w:t>
      </w:r>
    </w:p>
    <w:p w14:paraId="1FBB947C" w14:textId="6FDDC0A9" w:rsidR="3BDB9569" w:rsidRDefault="3BDB9569" w:rsidP="032DD690">
      <w:pPr>
        <w:rPr>
          <w:color w:val="FF0000"/>
          <w:sz w:val="22"/>
          <w:szCs w:val="22"/>
        </w:rPr>
      </w:pPr>
      <w:r w:rsidRPr="032DD690">
        <w:rPr>
          <w:color w:val="FF0000"/>
          <w:sz w:val="22"/>
          <w:szCs w:val="22"/>
        </w:rPr>
        <w:t xml:space="preserve">  </w:t>
      </w:r>
    </w:p>
    <w:p w14:paraId="6BF951BD" w14:textId="027BC1D2" w:rsidR="3BDB9569" w:rsidRDefault="3BDB9569" w:rsidP="032DD690">
      <w:pPr>
        <w:rPr>
          <w:color w:val="FF0000"/>
          <w:sz w:val="22"/>
          <w:szCs w:val="22"/>
        </w:rPr>
      </w:pPr>
      <w:r w:rsidRPr="032DD690">
        <w:rPr>
          <w:color w:val="FF0000"/>
          <w:sz w:val="22"/>
          <w:szCs w:val="22"/>
        </w:rPr>
        <w:lastRenderedPageBreak/>
        <w:t xml:space="preserve">  </w:t>
      </w:r>
    </w:p>
    <w:p w14:paraId="52E455E3" w14:textId="5CE017AD" w:rsidR="3BDB9569" w:rsidRDefault="3BDB9569" w:rsidP="032DD690">
      <w:pPr>
        <w:rPr>
          <w:color w:val="000000" w:themeColor="text1"/>
          <w:sz w:val="22"/>
          <w:szCs w:val="22"/>
        </w:rPr>
      </w:pPr>
      <w:r w:rsidRPr="032DD690">
        <w:rPr>
          <w:color w:val="000000" w:themeColor="text1"/>
          <w:sz w:val="22"/>
          <w:szCs w:val="22"/>
        </w:rPr>
        <w:t xml:space="preserve">Vedtak om godkjennings som vanskeligstilt boligsøker har en varighet på 12 måneder. Dersom søker ikke har fått tildelt bolig innen denne tid, og fortsatt har behov for å stå på venteliste må innbygger søke om ny godkjenning.   </w:t>
      </w:r>
    </w:p>
    <w:p w14:paraId="00896824" w14:textId="48A513B0" w:rsidR="3BDB9569" w:rsidRDefault="3BDB9569" w:rsidP="032DD690">
      <w:pPr>
        <w:rPr>
          <w:color w:val="FF0000"/>
          <w:sz w:val="22"/>
          <w:szCs w:val="22"/>
        </w:rPr>
      </w:pPr>
      <w:r w:rsidRPr="032DD690">
        <w:rPr>
          <w:color w:val="FF0000"/>
          <w:sz w:val="22"/>
          <w:szCs w:val="22"/>
        </w:rPr>
        <w:t xml:space="preserve">  </w:t>
      </w:r>
    </w:p>
    <w:p w14:paraId="50FE0BFE" w14:textId="2017F983" w:rsidR="3BDB9569" w:rsidRDefault="3BDB9569" w:rsidP="032DD690">
      <w:pPr>
        <w:rPr>
          <w:color w:val="000000" w:themeColor="text1"/>
          <w:sz w:val="22"/>
          <w:szCs w:val="22"/>
        </w:rPr>
      </w:pPr>
      <w:r w:rsidRPr="032DD690">
        <w:rPr>
          <w:color w:val="000000" w:themeColor="text1"/>
          <w:sz w:val="22"/>
          <w:szCs w:val="22"/>
        </w:rPr>
        <w:t xml:space="preserve">    </w:t>
      </w:r>
    </w:p>
    <w:p w14:paraId="0EF75280" w14:textId="5ACF01FC" w:rsidR="3BDB9569" w:rsidRDefault="3BDB9569" w:rsidP="032DD690">
      <w:pPr>
        <w:pStyle w:val="Listeavsnitt"/>
        <w:numPr>
          <w:ilvl w:val="0"/>
          <w:numId w:val="2"/>
        </w:numPr>
        <w:rPr>
          <w:color w:val="000000" w:themeColor="text1"/>
          <w:sz w:val="22"/>
          <w:szCs w:val="22"/>
        </w:rPr>
      </w:pPr>
      <w:r w:rsidRPr="032DD690">
        <w:rPr>
          <w:b/>
          <w:bCs/>
          <w:color w:val="000000" w:themeColor="text1"/>
          <w:sz w:val="22"/>
          <w:szCs w:val="22"/>
        </w:rPr>
        <w:t>Opphevelse av vedtak om godkjenning som vanskeligstilt boligsøker/vedtak om bytte av bolig</w:t>
      </w:r>
      <w:r w:rsidRPr="032DD690">
        <w:rPr>
          <w:color w:val="000000" w:themeColor="text1"/>
          <w:sz w:val="22"/>
          <w:szCs w:val="22"/>
        </w:rPr>
        <w:t xml:space="preserve">  </w:t>
      </w:r>
    </w:p>
    <w:p w14:paraId="4FA958D6" w14:textId="25A701EB" w:rsidR="3BDB9569" w:rsidRDefault="3BDB9569" w:rsidP="032DD690">
      <w:pPr>
        <w:rPr>
          <w:color w:val="000000" w:themeColor="text1"/>
          <w:sz w:val="22"/>
          <w:szCs w:val="22"/>
        </w:rPr>
      </w:pPr>
      <w:r w:rsidRPr="032DD690">
        <w:rPr>
          <w:color w:val="000000" w:themeColor="text1"/>
          <w:sz w:val="22"/>
          <w:szCs w:val="22"/>
        </w:rPr>
        <w:t xml:space="preserve">  </w:t>
      </w:r>
    </w:p>
    <w:p w14:paraId="34198E0D" w14:textId="19184513" w:rsidR="3BDB9569" w:rsidRDefault="3BDB9569" w:rsidP="032DD690">
      <w:pPr>
        <w:rPr>
          <w:color w:val="000000" w:themeColor="text1"/>
          <w:sz w:val="22"/>
          <w:szCs w:val="22"/>
        </w:rPr>
      </w:pPr>
      <w:r w:rsidRPr="032DD690">
        <w:rPr>
          <w:color w:val="000000" w:themeColor="text1"/>
          <w:sz w:val="22"/>
          <w:szCs w:val="22"/>
        </w:rPr>
        <w:t xml:space="preserve">Skjer det endringer i forutsetningene som ligger til grunn for vedtaket om godkjenning som vanskeligstilt boligsøker/bytte av bolig, kan vedtaket omgjøres.  </w:t>
      </w:r>
    </w:p>
    <w:p w14:paraId="7A254850" w14:textId="511479FF" w:rsidR="3BDB9569" w:rsidRDefault="3BDB9569" w:rsidP="032DD690">
      <w:pPr>
        <w:rPr>
          <w:color w:val="000000" w:themeColor="text1"/>
          <w:sz w:val="22"/>
          <w:szCs w:val="22"/>
        </w:rPr>
      </w:pPr>
      <w:r w:rsidRPr="032DD690">
        <w:rPr>
          <w:color w:val="000000" w:themeColor="text1"/>
          <w:sz w:val="22"/>
          <w:szCs w:val="22"/>
        </w:rPr>
        <w:t xml:space="preserve">  </w:t>
      </w:r>
    </w:p>
    <w:p w14:paraId="4F670D84" w14:textId="1FB6494A" w:rsidR="3BDB9569" w:rsidRDefault="3BDB9569" w:rsidP="032DD690">
      <w:pPr>
        <w:rPr>
          <w:color w:val="000000" w:themeColor="text1"/>
          <w:sz w:val="22"/>
          <w:szCs w:val="22"/>
        </w:rPr>
      </w:pPr>
      <w:r w:rsidRPr="032DD690">
        <w:rPr>
          <w:color w:val="000000" w:themeColor="text1"/>
          <w:sz w:val="22"/>
          <w:szCs w:val="22"/>
        </w:rPr>
        <w:t xml:space="preserve">Søkers avslag på tildelt kommunal gjennomgangsbolig/bytte av bolig kan bare godtas i helt spesielle tilfeller. For eksempel der hvor det er gjort åpenbare feilvurderinger eller der det foreligger ny relevant informasjon.   </w:t>
      </w:r>
    </w:p>
    <w:p w14:paraId="3BF3C3B3" w14:textId="6B1D17F5" w:rsidR="3BDB9569" w:rsidRDefault="3BDB9569" w:rsidP="032DD690">
      <w:pPr>
        <w:rPr>
          <w:color w:val="000000" w:themeColor="text1"/>
          <w:sz w:val="22"/>
          <w:szCs w:val="22"/>
        </w:rPr>
      </w:pPr>
      <w:r w:rsidRPr="032DD690">
        <w:rPr>
          <w:color w:val="000000" w:themeColor="text1"/>
          <w:sz w:val="22"/>
          <w:szCs w:val="22"/>
        </w:rPr>
        <w:t xml:space="preserve">  </w:t>
      </w:r>
    </w:p>
    <w:p w14:paraId="7ED91347" w14:textId="0B1F7A03" w:rsidR="3BDB9569" w:rsidRDefault="3BDB9569" w:rsidP="032DD690">
      <w:pPr>
        <w:rPr>
          <w:color w:val="000000" w:themeColor="text1"/>
          <w:sz w:val="22"/>
          <w:szCs w:val="22"/>
        </w:rPr>
      </w:pPr>
      <w:r w:rsidRPr="032DD690">
        <w:rPr>
          <w:color w:val="000000" w:themeColor="text1"/>
          <w:sz w:val="22"/>
          <w:szCs w:val="22"/>
        </w:rPr>
        <w:t xml:space="preserve">Dersom søker takker nei til tildelt bolig skal det som hovedregel gis karantenetid på ett år før søker på nytt kan søke om å bli godkjent som vanskeligstilt boligsøker. Unntak kan gjøres i særskilte tilfeller. </w:t>
      </w:r>
    </w:p>
    <w:p w14:paraId="3C843DEE" w14:textId="525907D3" w:rsidR="3BDB9569" w:rsidRDefault="3BDB9569" w:rsidP="032DD690">
      <w:pPr>
        <w:rPr>
          <w:color w:val="000000" w:themeColor="text1"/>
          <w:sz w:val="22"/>
          <w:szCs w:val="22"/>
        </w:rPr>
      </w:pPr>
      <w:r w:rsidRPr="032DD690">
        <w:rPr>
          <w:color w:val="000000" w:themeColor="text1"/>
          <w:sz w:val="22"/>
          <w:szCs w:val="22"/>
        </w:rPr>
        <w:t xml:space="preserve">  </w:t>
      </w:r>
    </w:p>
    <w:p w14:paraId="0F54D442" w14:textId="604AD8B0" w:rsidR="3BDB9569" w:rsidRDefault="3BDB9569" w:rsidP="032DD690">
      <w:pPr>
        <w:pStyle w:val="Listeavsnitt"/>
        <w:numPr>
          <w:ilvl w:val="0"/>
          <w:numId w:val="2"/>
        </w:numPr>
        <w:rPr>
          <w:color w:val="000000" w:themeColor="text1"/>
          <w:sz w:val="22"/>
          <w:szCs w:val="22"/>
        </w:rPr>
      </w:pPr>
      <w:r w:rsidRPr="032DD690">
        <w:rPr>
          <w:b/>
          <w:bCs/>
          <w:color w:val="000000" w:themeColor="text1"/>
          <w:sz w:val="22"/>
          <w:szCs w:val="22"/>
        </w:rPr>
        <w:t>Vilkår for søknad om ny leiekontrakt</w:t>
      </w:r>
      <w:r w:rsidRPr="032DD690">
        <w:rPr>
          <w:color w:val="000000" w:themeColor="text1"/>
          <w:sz w:val="22"/>
          <w:szCs w:val="22"/>
        </w:rPr>
        <w:t xml:space="preserve">  </w:t>
      </w:r>
    </w:p>
    <w:p w14:paraId="32F97850" w14:textId="2B05BD2D" w:rsidR="3BDB9569" w:rsidRDefault="3BDB9569" w:rsidP="032DD690">
      <w:pPr>
        <w:rPr>
          <w:color w:val="000000" w:themeColor="text1"/>
          <w:sz w:val="22"/>
          <w:szCs w:val="22"/>
        </w:rPr>
      </w:pPr>
      <w:r w:rsidRPr="032DD690">
        <w:rPr>
          <w:color w:val="000000" w:themeColor="text1"/>
          <w:sz w:val="22"/>
          <w:szCs w:val="22"/>
        </w:rPr>
        <w:t xml:space="preserve">  </w:t>
      </w:r>
    </w:p>
    <w:p w14:paraId="27D20BA1" w14:textId="0DF31CD1" w:rsidR="3BDB9569" w:rsidRDefault="3BDB9569" w:rsidP="032DD690">
      <w:pPr>
        <w:rPr>
          <w:color w:val="000000" w:themeColor="text1"/>
          <w:sz w:val="22"/>
          <w:szCs w:val="22"/>
        </w:rPr>
      </w:pPr>
      <w:r w:rsidRPr="032DD690">
        <w:rPr>
          <w:color w:val="000000" w:themeColor="text1"/>
          <w:sz w:val="22"/>
          <w:szCs w:val="22"/>
        </w:rPr>
        <w:t xml:space="preserve">Sandnes kommune gir som hovedregel leiekontrakter på maksimum 3 år.   </w:t>
      </w:r>
    </w:p>
    <w:p w14:paraId="611099CE" w14:textId="3AFD1A16" w:rsidR="3BDB9569" w:rsidRDefault="3BDB9569" w:rsidP="032DD690">
      <w:pPr>
        <w:rPr>
          <w:color w:val="000000" w:themeColor="text1"/>
          <w:sz w:val="22"/>
          <w:szCs w:val="22"/>
        </w:rPr>
      </w:pPr>
      <w:r w:rsidRPr="032DD690">
        <w:rPr>
          <w:color w:val="000000" w:themeColor="text1"/>
          <w:sz w:val="22"/>
          <w:szCs w:val="22"/>
        </w:rPr>
        <w:t xml:space="preserve">  </w:t>
      </w:r>
    </w:p>
    <w:p w14:paraId="50F06845" w14:textId="7AF17A9D" w:rsidR="3BDB9569" w:rsidRDefault="3BDB9569" w:rsidP="032DD690">
      <w:pPr>
        <w:rPr>
          <w:color w:val="000000" w:themeColor="text1"/>
          <w:sz w:val="22"/>
          <w:szCs w:val="22"/>
        </w:rPr>
      </w:pPr>
      <w:r w:rsidRPr="032DD690">
        <w:rPr>
          <w:color w:val="000000" w:themeColor="text1"/>
          <w:sz w:val="22"/>
          <w:szCs w:val="22"/>
        </w:rPr>
        <w:t xml:space="preserve">For å få innvilget vedtak om ny leiekontrakt må vilkårene for å bli godkjent som vanskeligstilt boligsøker i Sandnes kommune være oppfylt.  </w:t>
      </w:r>
    </w:p>
    <w:p w14:paraId="31BA8D3B" w14:textId="3F521B77" w:rsidR="3BDB9569" w:rsidRDefault="3BDB9569" w:rsidP="032DD690">
      <w:pPr>
        <w:rPr>
          <w:color w:val="000000" w:themeColor="text1"/>
          <w:sz w:val="22"/>
          <w:szCs w:val="22"/>
        </w:rPr>
      </w:pPr>
      <w:r w:rsidRPr="032DD690">
        <w:rPr>
          <w:color w:val="000000" w:themeColor="text1"/>
          <w:sz w:val="22"/>
          <w:szCs w:val="22"/>
        </w:rPr>
        <w:t xml:space="preserve">  </w:t>
      </w:r>
    </w:p>
    <w:p w14:paraId="10770854" w14:textId="38646D60" w:rsidR="3BDB9569" w:rsidRDefault="3BDB9569" w:rsidP="032DD690">
      <w:pPr>
        <w:rPr>
          <w:color w:val="000000" w:themeColor="text1"/>
          <w:sz w:val="22"/>
          <w:szCs w:val="22"/>
        </w:rPr>
      </w:pPr>
      <w:r w:rsidRPr="032DD690">
        <w:rPr>
          <w:color w:val="000000" w:themeColor="text1"/>
          <w:sz w:val="22"/>
          <w:szCs w:val="22"/>
        </w:rPr>
        <w:t xml:space="preserve">  </w:t>
      </w:r>
    </w:p>
    <w:p w14:paraId="6252956F" w14:textId="37DFE231" w:rsidR="3BDB9569" w:rsidRDefault="3BDB9569" w:rsidP="032DD690">
      <w:pPr>
        <w:pStyle w:val="Listeavsnitt"/>
        <w:numPr>
          <w:ilvl w:val="0"/>
          <w:numId w:val="2"/>
        </w:numPr>
        <w:rPr>
          <w:color w:val="000000" w:themeColor="text1"/>
          <w:sz w:val="22"/>
          <w:szCs w:val="22"/>
        </w:rPr>
      </w:pPr>
      <w:r w:rsidRPr="032DD690">
        <w:rPr>
          <w:b/>
          <w:bCs/>
          <w:color w:val="000000" w:themeColor="text1"/>
          <w:sz w:val="22"/>
          <w:szCs w:val="22"/>
        </w:rPr>
        <w:t>Vilkår for bytte av kommunal bolig</w:t>
      </w:r>
      <w:r w:rsidRPr="032DD690">
        <w:rPr>
          <w:color w:val="000000" w:themeColor="text1"/>
          <w:sz w:val="22"/>
          <w:szCs w:val="22"/>
        </w:rPr>
        <w:t xml:space="preserve">  </w:t>
      </w:r>
    </w:p>
    <w:p w14:paraId="7463FF35" w14:textId="18B7D183" w:rsidR="3BDB9569" w:rsidRDefault="3BDB9569" w:rsidP="032DD690">
      <w:pPr>
        <w:rPr>
          <w:color w:val="000000" w:themeColor="text1"/>
          <w:sz w:val="22"/>
          <w:szCs w:val="22"/>
        </w:rPr>
      </w:pPr>
      <w:r w:rsidRPr="032DD690">
        <w:rPr>
          <w:color w:val="000000" w:themeColor="text1"/>
          <w:sz w:val="22"/>
          <w:szCs w:val="22"/>
        </w:rPr>
        <w:t xml:space="preserve">  </w:t>
      </w:r>
    </w:p>
    <w:p w14:paraId="500FFFD2" w14:textId="42376AE2" w:rsidR="3BDB9569" w:rsidRDefault="3BDB9569" w:rsidP="032DD690">
      <w:pPr>
        <w:rPr>
          <w:color w:val="000000" w:themeColor="text1"/>
          <w:sz w:val="22"/>
          <w:szCs w:val="22"/>
        </w:rPr>
      </w:pPr>
      <w:r w:rsidRPr="032DD690">
        <w:rPr>
          <w:color w:val="000000" w:themeColor="text1"/>
          <w:sz w:val="22"/>
          <w:szCs w:val="22"/>
        </w:rPr>
        <w:t xml:space="preserve">Søknad om bytte av kommunal bolig innvilges som hovedregel ikke. Unntak kan gjøres i særlige tilfeller. der boligen er sosialt og/eller medisinsk uforsvarlig. For eksempel sykdom og familiestørrelse som medfører at boligtjenesten vurderer nåværende bolig som klart uegnet for husstanden.  Det legges til grunn en streng behovsvurdering.   </w:t>
      </w:r>
    </w:p>
    <w:p w14:paraId="679467C4" w14:textId="7D324AF5" w:rsidR="3BDB9569" w:rsidRDefault="3BDB9569" w:rsidP="032DD690">
      <w:pPr>
        <w:rPr>
          <w:color w:val="000000" w:themeColor="text1"/>
          <w:sz w:val="22"/>
          <w:szCs w:val="22"/>
        </w:rPr>
      </w:pPr>
      <w:r w:rsidRPr="032DD690">
        <w:rPr>
          <w:color w:val="000000" w:themeColor="text1"/>
          <w:sz w:val="22"/>
          <w:szCs w:val="22"/>
        </w:rPr>
        <w:t xml:space="preserve">  </w:t>
      </w:r>
    </w:p>
    <w:p w14:paraId="354CBFEB" w14:textId="330E81F2" w:rsidR="3BDB9569" w:rsidRDefault="3BDB9569" w:rsidP="032DD690">
      <w:pPr>
        <w:rPr>
          <w:color w:val="000000" w:themeColor="text1"/>
          <w:sz w:val="22"/>
          <w:szCs w:val="22"/>
        </w:rPr>
      </w:pPr>
      <w:r w:rsidRPr="032DD690">
        <w:rPr>
          <w:color w:val="000000" w:themeColor="text1"/>
          <w:sz w:val="22"/>
          <w:szCs w:val="22"/>
        </w:rPr>
        <w:t xml:space="preserve">Det skal som </w:t>
      </w:r>
      <w:r w:rsidRPr="032DD690">
        <w:rPr>
          <w:sz w:val="22"/>
          <w:szCs w:val="22"/>
        </w:rPr>
        <w:t>hovedregel g</w:t>
      </w:r>
      <w:r w:rsidRPr="032DD690">
        <w:rPr>
          <w:color w:val="000000" w:themeColor="text1"/>
          <w:sz w:val="22"/>
          <w:szCs w:val="22"/>
        </w:rPr>
        <w:t xml:space="preserve">jennomføres befaring i nåværende bolig før søknad om bytte behandles, og det skal vurderes om det er mulig å tilrettelegge nåværende botilbud.   </w:t>
      </w:r>
    </w:p>
    <w:p w14:paraId="28DE422F" w14:textId="26A5CE0A" w:rsidR="3BDB9569" w:rsidRDefault="3BDB9569" w:rsidP="032DD690">
      <w:pPr>
        <w:rPr>
          <w:color w:val="000000" w:themeColor="text1"/>
          <w:sz w:val="22"/>
          <w:szCs w:val="22"/>
        </w:rPr>
      </w:pPr>
      <w:r w:rsidRPr="032DD690">
        <w:rPr>
          <w:color w:val="000000" w:themeColor="text1"/>
          <w:sz w:val="22"/>
          <w:szCs w:val="22"/>
        </w:rPr>
        <w:t xml:space="preserve">  </w:t>
      </w:r>
    </w:p>
    <w:p w14:paraId="1976E09B" w14:textId="79398B1C" w:rsidR="3BDB9569" w:rsidRDefault="3BDB9569" w:rsidP="032DD690">
      <w:pPr>
        <w:rPr>
          <w:color w:val="000000" w:themeColor="text1"/>
          <w:sz w:val="22"/>
          <w:szCs w:val="22"/>
        </w:rPr>
      </w:pPr>
      <w:r w:rsidRPr="032DD690">
        <w:rPr>
          <w:color w:val="000000" w:themeColor="text1"/>
          <w:sz w:val="22"/>
          <w:szCs w:val="22"/>
        </w:rPr>
        <w:t>For å få innvilget vedtak om bytte av bolig må også vilkår for å bli godkjent som vanskeligstilt boligsøker i Sandnes kommune være oppfylt.  </w:t>
      </w:r>
    </w:p>
    <w:p w14:paraId="448C36B6" w14:textId="42465F4B" w:rsidR="3BDB9569" w:rsidRDefault="3BDB9569" w:rsidP="032DD690">
      <w:pPr>
        <w:rPr>
          <w:sz w:val="22"/>
          <w:szCs w:val="22"/>
        </w:rPr>
      </w:pPr>
      <w:r w:rsidRPr="032DD690">
        <w:rPr>
          <w:sz w:val="22"/>
          <w:szCs w:val="22"/>
        </w:rPr>
        <w:t>Se også punkt 2.</w:t>
      </w:r>
    </w:p>
    <w:p w14:paraId="51D051EE" w14:textId="61268F52" w:rsidR="3BDB9569" w:rsidRDefault="3BDB9569" w:rsidP="032DD690">
      <w:pPr>
        <w:rPr>
          <w:color w:val="000000" w:themeColor="text1"/>
          <w:sz w:val="22"/>
          <w:szCs w:val="22"/>
        </w:rPr>
      </w:pPr>
      <w:r w:rsidRPr="032DD690">
        <w:rPr>
          <w:color w:val="000000" w:themeColor="text1"/>
          <w:sz w:val="22"/>
          <w:szCs w:val="22"/>
        </w:rPr>
        <w:t xml:space="preserve">  </w:t>
      </w:r>
    </w:p>
    <w:p w14:paraId="3E7F54D4" w14:textId="7204210E" w:rsidR="3BDB9569" w:rsidRDefault="3BDB9569" w:rsidP="032DD690">
      <w:pPr>
        <w:rPr>
          <w:color w:val="000000" w:themeColor="text1"/>
          <w:sz w:val="22"/>
          <w:szCs w:val="22"/>
        </w:rPr>
      </w:pPr>
      <w:r w:rsidRPr="032DD690">
        <w:rPr>
          <w:color w:val="000000" w:themeColor="text1"/>
          <w:sz w:val="22"/>
          <w:szCs w:val="22"/>
        </w:rPr>
        <w:t xml:space="preserve">  </w:t>
      </w:r>
    </w:p>
    <w:p w14:paraId="25163B25" w14:textId="451A3FA5" w:rsidR="3BDB9569" w:rsidRDefault="3BDB9569" w:rsidP="032DD690">
      <w:pPr>
        <w:rPr>
          <w:color w:val="000000" w:themeColor="text1"/>
          <w:sz w:val="22"/>
          <w:szCs w:val="22"/>
        </w:rPr>
      </w:pPr>
      <w:r w:rsidRPr="032DD690">
        <w:rPr>
          <w:color w:val="000000" w:themeColor="text1"/>
          <w:sz w:val="22"/>
          <w:szCs w:val="22"/>
        </w:rPr>
        <w:t xml:space="preserve">  </w:t>
      </w:r>
    </w:p>
    <w:p w14:paraId="44C14003" w14:textId="25D9654A" w:rsidR="3BDB9569" w:rsidRDefault="3BDB9569" w:rsidP="032DD690">
      <w:pPr>
        <w:rPr>
          <w:color w:val="000000" w:themeColor="text1"/>
          <w:sz w:val="22"/>
          <w:szCs w:val="22"/>
        </w:rPr>
      </w:pPr>
      <w:r w:rsidRPr="032DD690">
        <w:rPr>
          <w:color w:val="000000" w:themeColor="text1"/>
          <w:sz w:val="22"/>
          <w:szCs w:val="22"/>
        </w:rPr>
        <w:t xml:space="preserve">  </w:t>
      </w:r>
    </w:p>
    <w:p w14:paraId="30474F8E" w14:textId="0E468A19" w:rsidR="3BDB9569" w:rsidRDefault="3BDB9569" w:rsidP="032DD690">
      <w:pPr>
        <w:rPr>
          <w:rFonts w:ascii="Calibri" w:eastAsia="Calibri" w:hAnsi="Calibri" w:cs="Calibri"/>
          <w:color w:val="000000" w:themeColor="text1"/>
          <w:sz w:val="22"/>
          <w:szCs w:val="22"/>
        </w:rPr>
      </w:pPr>
      <w:r w:rsidRPr="032DD690">
        <w:rPr>
          <w:rFonts w:ascii="Calibri" w:eastAsia="Calibri" w:hAnsi="Calibri" w:cs="Calibri"/>
          <w:color w:val="000000" w:themeColor="text1"/>
          <w:sz w:val="22"/>
          <w:szCs w:val="22"/>
        </w:rPr>
        <w:t xml:space="preserve">  </w:t>
      </w:r>
    </w:p>
    <w:p w14:paraId="0CC66215" w14:textId="70349B0B" w:rsidR="3BDB9569" w:rsidRDefault="3BDB9569" w:rsidP="032DD690">
      <w:pPr>
        <w:rPr>
          <w:rFonts w:ascii="Calibri" w:eastAsia="Calibri" w:hAnsi="Calibri" w:cs="Calibri"/>
          <w:color w:val="000000" w:themeColor="text1"/>
          <w:sz w:val="22"/>
          <w:szCs w:val="22"/>
        </w:rPr>
      </w:pPr>
      <w:r w:rsidRPr="032DD690">
        <w:rPr>
          <w:rFonts w:ascii="Calibri" w:eastAsia="Calibri" w:hAnsi="Calibri" w:cs="Calibri"/>
          <w:color w:val="000000" w:themeColor="text1"/>
          <w:sz w:val="22"/>
          <w:szCs w:val="22"/>
        </w:rPr>
        <w:t xml:space="preserve"> </w:t>
      </w:r>
    </w:p>
    <w:p w14:paraId="286098A8" w14:textId="35473F2C" w:rsidR="3BDB9569" w:rsidRDefault="3BDB9569">
      <w:r w:rsidRPr="032DD690">
        <w:rPr>
          <w:rFonts w:ascii="Calibri" w:eastAsia="Calibri" w:hAnsi="Calibri" w:cs="Calibri"/>
          <w:sz w:val="22"/>
          <w:szCs w:val="22"/>
        </w:rPr>
        <w:t xml:space="preserve"> </w:t>
      </w:r>
    </w:p>
    <w:p w14:paraId="5F53C6DC" w14:textId="5373F0E2" w:rsidR="3BDB9569" w:rsidRDefault="3BDB9569" w:rsidP="032DD690">
      <w:pPr>
        <w:spacing w:line="257" w:lineRule="auto"/>
      </w:pPr>
      <w:r w:rsidRPr="032DD690">
        <w:rPr>
          <w:rFonts w:ascii="Calibri" w:eastAsia="Calibri" w:hAnsi="Calibri" w:cs="Calibri"/>
          <w:sz w:val="22"/>
          <w:szCs w:val="22"/>
        </w:rPr>
        <w:t xml:space="preserve"> </w:t>
      </w:r>
    </w:p>
    <w:p w14:paraId="07837069" w14:textId="45C27C68" w:rsidR="00F32115" w:rsidRDefault="00946970" w:rsidP="00F32115">
      <w:pPr>
        <w:textAlignment w:val="baseline"/>
        <w:rPr>
          <w:sz w:val="22"/>
          <w:szCs w:val="22"/>
        </w:rPr>
      </w:pPr>
      <w:r w:rsidRPr="00234070">
        <w:rPr>
          <w:sz w:val="22"/>
          <w:szCs w:val="22"/>
        </w:rPr>
        <w:t> </w:t>
      </w:r>
    </w:p>
    <w:p w14:paraId="512B8788" w14:textId="77777777" w:rsidR="00F32115" w:rsidRDefault="00F32115">
      <w:pPr>
        <w:spacing w:after="160" w:line="259" w:lineRule="auto"/>
        <w:rPr>
          <w:sz w:val="22"/>
          <w:szCs w:val="22"/>
        </w:rPr>
      </w:pPr>
      <w:r>
        <w:rPr>
          <w:sz w:val="22"/>
          <w:szCs w:val="22"/>
        </w:rPr>
        <w:br w:type="page"/>
      </w:r>
    </w:p>
    <w:p w14:paraId="6184FBF3" w14:textId="77777777" w:rsidR="00946970" w:rsidRPr="00F32115" w:rsidRDefault="00946970" w:rsidP="00F32115">
      <w:pPr>
        <w:textAlignment w:val="baseline"/>
        <w:rPr>
          <w:rFonts w:ascii="Segoe UI" w:hAnsi="Segoe UI" w:cs="Segoe UI"/>
          <w:sz w:val="22"/>
          <w:szCs w:val="22"/>
        </w:rPr>
      </w:pPr>
    </w:p>
    <w:tbl>
      <w:tblPr>
        <w:tblStyle w:val="Tabellrutenett"/>
        <w:tblW w:w="9060" w:type="dxa"/>
        <w:tblInd w:w="-5" w:type="dxa"/>
        <w:tblLook w:val="04A0" w:firstRow="1" w:lastRow="0" w:firstColumn="1" w:lastColumn="0" w:noHBand="0" w:noVBand="1"/>
      </w:tblPr>
      <w:tblGrid>
        <w:gridCol w:w="6663"/>
        <w:gridCol w:w="2397"/>
      </w:tblGrid>
      <w:tr w:rsidR="00CD6339" w14:paraId="597C645E" w14:textId="77777777" w:rsidTr="1CFB57B5">
        <w:trPr>
          <w:trHeight w:val="903"/>
        </w:trPr>
        <w:tc>
          <w:tcPr>
            <w:tcW w:w="6663" w:type="dxa"/>
            <w:tcBorders>
              <w:top w:val="nil"/>
              <w:left w:val="nil"/>
              <w:bottom w:val="nil"/>
              <w:right w:val="nil"/>
            </w:tcBorders>
          </w:tcPr>
          <w:p w14:paraId="68666C43" w14:textId="77777777" w:rsidR="00CD6339" w:rsidRDefault="00CD6339" w:rsidP="00955267">
            <w:pPr>
              <w:pStyle w:val="Overskrift3"/>
              <w:outlineLvl w:val="2"/>
              <w:rPr>
                <w:b/>
                <w:bCs/>
              </w:rPr>
            </w:pPr>
          </w:p>
          <w:p w14:paraId="3C542BA5" w14:textId="77777777" w:rsidR="00CD6339" w:rsidRDefault="00CD6339" w:rsidP="00955267">
            <w:pPr>
              <w:pStyle w:val="Overskrift3"/>
              <w:outlineLvl w:val="2"/>
              <w:rPr>
                <w:b/>
                <w:bCs/>
              </w:rPr>
            </w:pPr>
          </w:p>
          <w:p w14:paraId="041B229A" w14:textId="77777777" w:rsidR="00CD6339" w:rsidRDefault="00CD6339" w:rsidP="00955267">
            <w:pPr>
              <w:pStyle w:val="Overskrift3"/>
              <w:outlineLvl w:val="2"/>
              <w:rPr>
                <w:b/>
                <w:bCs/>
              </w:rPr>
            </w:pPr>
            <w:r>
              <w:rPr>
                <w:b/>
                <w:bCs/>
              </w:rPr>
              <w:t>Samtykke til å innhente/dele opplysninger</w:t>
            </w:r>
          </w:p>
          <w:p w14:paraId="200B1044" w14:textId="77777777" w:rsidR="00CD6339" w:rsidRDefault="00CD6339" w:rsidP="00955267">
            <w:pPr>
              <w:pStyle w:val="Overskrift3"/>
              <w:outlineLvl w:val="2"/>
              <w:rPr>
                <w:b/>
                <w:bCs/>
              </w:rPr>
            </w:pPr>
          </w:p>
          <w:p w14:paraId="637BBB85" w14:textId="77777777" w:rsidR="00CD6339" w:rsidRDefault="00CD6339" w:rsidP="00955267">
            <w:pPr>
              <w:pStyle w:val="Overskrift3"/>
              <w:outlineLvl w:val="2"/>
            </w:pPr>
          </w:p>
        </w:tc>
        <w:tc>
          <w:tcPr>
            <w:tcW w:w="2397" w:type="dxa"/>
            <w:tcBorders>
              <w:top w:val="nil"/>
              <w:left w:val="nil"/>
              <w:bottom w:val="nil"/>
              <w:right w:val="nil"/>
            </w:tcBorders>
          </w:tcPr>
          <w:p w14:paraId="1CD5CDB6" w14:textId="77777777" w:rsidR="00CD6339" w:rsidRDefault="00CD6339" w:rsidP="00955267">
            <w:pPr>
              <w:pStyle w:val="Overskrift3"/>
              <w:outlineLvl w:val="2"/>
              <w:rPr>
                <w:b/>
                <w:bCs/>
              </w:rPr>
            </w:pPr>
            <w:r>
              <w:object w:dxaOrig="9750" w:dyaOrig="7500" w14:anchorId="0BF8F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8.65pt" o:ole="">
                  <v:imagedata r:id="rId11" o:title=""/>
                </v:shape>
                <o:OLEObject Type="Embed" ProgID="PBrush" ShapeID="_x0000_i1025" DrawAspect="Content" ObjectID="_1732285390" r:id="rId12"/>
              </w:object>
            </w:r>
          </w:p>
          <w:p w14:paraId="51418446" w14:textId="77777777" w:rsidR="00CD6339" w:rsidRDefault="00CD6339" w:rsidP="00955267">
            <w:pPr>
              <w:pStyle w:val="Overskrift3"/>
              <w:outlineLvl w:val="2"/>
            </w:pPr>
          </w:p>
        </w:tc>
      </w:tr>
      <w:tr w:rsidR="00CD6339" w14:paraId="47248FE0" w14:textId="77777777" w:rsidTr="1CFB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4235C6B" w14:textId="77777777" w:rsidR="00CD6339" w:rsidRPr="00A73904" w:rsidRDefault="00CD6339" w:rsidP="00955267"/>
        </w:tc>
        <w:tc>
          <w:tcPr>
            <w:tcW w:w="239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B9D286C" w14:textId="77777777" w:rsidR="00CD6339" w:rsidRDefault="00CD6339" w:rsidP="00955267">
            <w:pPr>
              <w:pStyle w:val="Overskrift3"/>
              <w:outlineLvl w:val="2"/>
            </w:pPr>
          </w:p>
        </w:tc>
      </w:tr>
    </w:tbl>
    <w:p w14:paraId="30842F42" w14:textId="77777777" w:rsidR="00957643" w:rsidRDefault="00CD6339" w:rsidP="00CD6339">
      <w:pPr>
        <w:autoSpaceDE w:val="0"/>
        <w:autoSpaceDN w:val="0"/>
        <w:adjustRightInd w:val="0"/>
        <w:rPr>
          <w:sz w:val="22"/>
          <w:szCs w:val="22"/>
        </w:rPr>
      </w:pPr>
      <w:r>
        <w:rPr>
          <w:sz w:val="22"/>
          <w:szCs w:val="22"/>
        </w:rPr>
        <w:t>D</w:t>
      </w:r>
      <w:r w:rsidRPr="0B76D38B">
        <w:rPr>
          <w:sz w:val="22"/>
          <w:szCs w:val="22"/>
        </w:rPr>
        <w:t>et kan være nødvendig å innhente opplysninger fra andre instanser for å kunne behandle din søknad om kommunal bolig/omsorgsboli</w:t>
      </w:r>
      <w:r>
        <w:rPr>
          <w:sz w:val="22"/>
          <w:szCs w:val="22"/>
        </w:rPr>
        <w:t>g</w:t>
      </w:r>
      <w:r w:rsidR="00957643">
        <w:rPr>
          <w:sz w:val="22"/>
          <w:szCs w:val="22"/>
        </w:rPr>
        <w:t xml:space="preserve"> og</w:t>
      </w:r>
      <w:r>
        <w:rPr>
          <w:sz w:val="22"/>
          <w:szCs w:val="22"/>
        </w:rPr>
        <w:t xml:space="preserve"> koordinere og evaluere </w:t>
      </w:r>
      <w:r w:rsidR="00957643">
        <w:rPr>
          <w:sz w:val="22"/>
          <w:szCs w:val="22"/>
        </w:rPr>
        <w:t xml:space="preserve">leieforholdet, samt </w:t>
      </w:r>
      <w:r>
        <w:rPr>
          <w:sz w:val="22"/>
          <w:szCs w:val="22"/>
        </w:rPr>
        <w:t>tjenesten(e)</w:t>
      </w:r>
      <w:r w:rsidR="00BA0FBB" w:rsidRPr="00BA0FBB">
        <w:rPr>
          <w:sz w:val="22"/>
          <w:szCs w:val="22"/>
        </w:rPr>
        <w:t xml:space="preserve"> </w:t>
      </w:r>
      <w:r w:rsidR="00BA0FBB">
        <w:rPr>
          <w:sz w:val="22"/>
          <w:szCs w:val="22"/>
        </w:rPr>
        <w:t>fra Mestringsenheten og Boligtjenesten</w:t>
      </w:r>
      <w:r>
        <w:rPr>
          <w:sz w:val="22"/>
          <w:szCs w:val="22"/>
        </w:rPr>
        <w:t>.</w:t>
      </w:r>
      <w:r w:rsidRPr="0B76D38B">
        <w:rPr>
          <w:sz w:val="22"/>
          <w:szCs w:val="22"/>
        </w:rPr>
        <w:t xml:space="preserve"> Med dette skjema gir du kommunen samtykke til å innhente og dele slik informasjon. </w:t>
      </w:r>
    </w:p>
    <w:p w14:paraId="0F43F2C5" w14:textId="77777777" w:rsidR="00957643" w:rsidRDefault="00957643" w:rsidP="00CD6339">
      <w:pPr>
        <w:autoSpaceDE w:val="0"/>
        <w:autoSpaceDN w:val="0"/>
        <w:adjustRightInd w:val="0"/>
        <w:rPr>
          <w:sz w:val="22"/>
          <w:szCs w:val="22"/>
        </w:rPr>
      </w:pPr>
    </w:p>
    <w:p w14:paraId="60B059A4" w14:textId="5A15BEC2" w:rsidR="00CD6339" w:rsidRPr="00280B8A" w:rsidRDefault="00CD6339" w:rsidP="00CD6339">
      <w:pPr>
        <w:autoSpaceDE w:val="0"/>
        <w:autoSpaceDN w:val="0"/>
        <w:adjustRightInd w:val="0"/>
        <w:rPr>
          <w:sz w:val="22"/>
          <w:szCs w:val="22"/>
        </w:rPr>
      </w:pPr>
      <w:r w:rsidRPr="0B76D38B">
        <w:rPr>
          <w:sz w:val="22"/>
          <w:szCs w:val="22"/>
        </w:rPr>
        <w:t>Vi vil kun innhente informasjon som er relevant og nødvendig for saksbehandlingen, koordineringen og evaluering av</w:t>
      </w:r>
      <w:r w:rsidR="00957643">
        <w:rPr>
          <w:sz w:val="22"/>
          <w:szCs w:val="22"/>
        </w:rPr>
        <w:t xml:space="preserve"> leieforholdet, samt</w:t>
      </w:r>
      <w:r w:rsidRPr="0B76D38B">
        <w:rPr>
          <w:sz w:val="22"/>
          <w:szCs w:val="22"/>
        </w:rPr>
        <w:t xml:space="preserve"> tjenesten(e) </w:t>
      </w:r>
      <w:r w:rsidR="006977EB">
        <w:rPr>
          <w:sz w:val="22"/>
          <w:szCs w:val="22"/>
        </w:rPr>
        <w:t>fra Mestringsenheten og Boligtjenesten</w:t>
      </w:r>
      <w:r w:rsidR="00957643">
        <w:rPr>
          <w:sz w:val="22"/>
          <w:szCs w:val="22"/>
        </w:rPr>
        <w:t>.</w:t>
      </w:r>
    </w:p>
    <w:p w14:paraId="686BDD8A" w14:textId="77777777" w:rsidR="00CD6339" w:rsidRPr="00280B8A" w:rsidRDefault="00CD6339" w:rsidP="00CD6339">
      <w:pPr>
        <w:autoSpaceDE w:val="0"/>
        <w:autoSpaceDN w:val="0"/>
        <w:adjustRightInd w:val="0"/>
        <w:rPr>
          <w:bCs/>
          <w:sz w:val="22"/>
          <w:szCs w:val="22"/>
        </w:rPr>
      </w:pPr>
    </w:p>
    <w:p w14:paraId="0D1EE5BB" w14:textId="77777777" w:rsidR="00CD6339" w:rsidRPr="00280B8A" w:rsidRDefault="00CD6339" w:rsidP="00CD6339">
      <w:pPr>
        <w:autoSpaceDE w:val="0"/>
        <w:autoSpaceDN w:val="0"/>
        <w:adjustRightInd w:val="0"/>
        <w:rPr>
          <w:bCs/>
          <w:sz w:val="22"/>
          <w:szCs w:val="22"/>
        </w:rPr>
      </w:pPr>
      <w:r w:rsidRPr="00280B8A">
        <w:rPr>
          <w:bCs/>
          <w:sz w:val="22"/>
          <w:szCs w:val="22"/>
        </w:rPr>
        <w:t>Alle ansatte i kommunen har taushetsplikt om opplysningene de får om deg. Opplysningene blir lagret i saksmappe/pasientjournal.</w:t>
      </w:r>
    </w:p>
    <w:p w14:paraId="755FEE4D" w14:textId="77777777" w:rsidR="00CD6339" w:rsidRPr="00280B8A" w:rsidRDefault="00CD6339" w:rsidP="00CD6339">
      <w:pPr>
        <w:autoSpaceDE w:val="0"/>
        <w:autoSpaceDN w:val="0"/>
        <w:adjustRightInd w:val="0"/>
        <w:rPr>
          <w:bCs/>
          <w:sz w:val="22"/>
          <w:szCs w:val="22"/>
        </w:rPr>
      </w:pPr>
    </w:p>
    <w:p w14:paraId="7C460917" w14:textId="77777777" w:rsidR="00CD6339" w:rsidRPr="00280B8A" w:rsidRDefault="00CD6339" w:rsidP="00CD6339">
      <w:pPr>
        <w:autoSpaceDE w:val="0"/>
        <w:autoSpaceDN w:val="0"/>
        <w:adjustRightInd w:val="0"/>
        <w:rPr>
          <w:b/>
          <w:bCs/>
          <w:sz w:val="22"/>
          <w:szCs w:val="22"/>
        </w:rPr>
      </w:pPr>
      <w:r w:rsidRPr="00280B8A">
        <w:rPr>
          <w:b/>
          <w:bCs/>
          <w:sz w:val="22"/>
          <w:szCs w:val="22"/>
        </w:rPr>
        <w:t>Samtykke</w:t>
      </w:r>
    </w:p>
    <w:p w14:paraId="25D7A0C8" w14:textId="77777777" w:rsidR="00CD6339" w:rsidRPr="00280B8A" w:rsidRDefault="00CD6339" w:rsidP="00CD6339">
      <w:pPr>
        <w:autoSpaceDE w:val="0"/>
        <w:autoSpaceDN w:val="0"/>
        <w:adjustRightInd w:val="0"/>
        <w:rPr>
          <w:bCs/>
          <w:sz w:val="22"/>
          <w:szCs w:val="22"/>
        </w:rPr>
      </w:pPr>
    </w:p>
    <w:p w14:paraId="5C3FE202" w14:textId="77777777" w:rsidR="00CD6339" w:rsidRPr="00280B8A" w:rsidRDefault="00CD6339" w:rsidP="00CD6339">
      <w:pPr>
        <w:pStyle w:val="Listeavsnitt"/>
        <w:numPr>
          <w:ilvl w:val="0"/>
          <w:numId w:val="3"/>
        </w:numPr>
        <w:autoSpaceDE w:val="0"/>
        <w:autoSpaceDN w:val="0"/>
        <w:adjustRightInd w:val="0"/>
        <w:rPr>
          <w:rFonts w:asciiTheme="minorHAnsi" w:eastAsiaTheme="minorEastAsia" w:hAnsiTheme="minorHAnsi" w:cstheme="minorBidi"/>
          <w:sz w:val="22"/>
          <w:szCs w:val="22"/>
        </w:rPr>
      </w:pPr>
      <w:r w:rsidRPr="0B76D38B">
        <w:rPr>
          <w:sz w:val="22"/>
          <w:szCs w:val="22"/>
        </w:rPr>
        <w:t xml:space="preserve">Jeg samtykker til at Sandnes kommune kan innhente og dele nødvendig opplysninger for å behandle søknaden, koordineringen og evaluering av tjenesten(e) og leieforholdet. Aktuelle instanser kan være fastlege, andre helsetjenester, Nav eller andre enheter i kommunen f.eks. </w:t>
      </w:r>
      <w:proofErr w:type="spellStart"/>
      <w:r w:rsidRPr="0B76D38B">
        <w:rPr>
          <w:sz w:val="22"/>
          <w:szCs w:val="22"/>
        </w:rPr>
        <w:t>barne-og</w:t>
      </w:r>
      <w:proofErr w:type="spellEnd"/>
      <w:r w:rsidRPr="0B76D38B">
        <w:rPr>
          <w:sz w:val="22"/>
          <w:szCs w:val="22"/>
        </w:rPr>
        <w:t xml:space="preserve"> familieenheten, barnehage og skole.</w:t>
      </w:r>
    </w:p>
    <w:p w14:paraId="19CE6043" w14:textId="77777777" w:rsidR="00CD6339" w:rsidRPr="00280B8A" w:rsidRDefault="00CD6339" w:rsidP="00CD6339">
      <w:pPr>
        <w:pStyle w:val="Listeavsnitt"/>
        <w:numPr>
          <w:ilvl w:val="0"/>
          <w:numId w:val="3"/>
        </w:numPr>
        <w:autoSpaceDE w:val="0"/>
        <w:autoSpaceDN w:val="0"/>
        <w:adjustRightInd w:val="0"/>
        <w:rPr>
          <w:rFonts w:asciiTheme="minorHAnsi" w:eastAsiaTheme="minorEastAsia" w:hAnsiTheme="minorHAnsi" w:cstheme="minorBidi"/>
          <w:sz w:val="22"/>
          <w:szCs w:val="22"/>
        </w:rPr>
      </w:pPr>
      <w:r w:rsidRPr="0B76D38B">
        <w:rPr>
          <w:sz w:val="22"/>
          <w:szCs w:val="22"/>
        </w:rPr>
        <w:t>Når du søker om kommunal bolig, kan du bli tildelt bolig i et borettslag eller sameie. Hvis du får en slik bolig samtykker du at følgende opplysninger gis til styret i borettslaget eller sameiet: Navn, telefonnummer, mailadresse og antall husstandsmedlemmer.</w:t>
      </w:r>
    </w:p>
    <w:p w14:paraId="1D4FB5A5" w14:textId="77777777" w:rsidR="00CD6339" w:rsidRPr="00280B8A" w:rsidRDefault="00CD6339" w:rsidP="00CD6339">
      <w:pPr>
        <w:pStyle w:val="Listeavsnitt"/>
        <w:numPr>
          <w:ilvl w:val="0"/>
          <w:numId w:val="3"/>
        </w:numPr>
        <w:autoSpaceDE w:val="0"/>
        <w:autoSpaceDN w:val="0"/>
        <w:adjustRightInd w:val="0"/>
        <w:rPr>
          <w:rFonts w:asciiTheme="minorHAnsi" w:eastAsiaTheme="minorEastAsia" w:hAnsiTheme="minorHAnsi" w:cstheme="minorBidi"/>
          <w:sz w:val="22"/>
          <w:szCs w:val="22"/>
        </w:rPr>
      </w:pPr>
      <w:r w:rsidRPr="0B76D38B">
        <w:rPr>
          <w:sz w:val="22"/>
          <w:szCs w:val="22"/>
        </w:rPr>
        <w:t>Ved en eventuell tildeling kan det bli behov for å utføre utbedringer og vedlikehold. Som fremtidig leietaker samtykker du til at kommunen kan utgi kontaktinformasjon dersom behov.</w:t>
      </w:r>
    </w:p>
    <w:p w14:paraId="15F8437A" w14:textId="77777777" w:rsidR="00CD6339" w:rsidRDefault="00CD6339" w:rsidP="00CD6339">
      <w:pPr>
        <w:autoSpaceDE w:val="0"/>
        <w:autoSpaceDN w:val="0"/>
        <w:adjustRightInd w:val="0"/>
        <w:ind w:left="360"/>
        <w:rPr>
          <w:sz w:val="22"/>
          <w:szCs w:val="22"/>
        </w:rPr>
      </w:pPr>
    </w:p>
    <w:p w14:paraId="70414C33" w14:textId="77777777" w:rsidR="00CD6339" w:rsidRPr="00E4777C" w:rsidRDefault="00CD6339" w:rsidP="00CD6339">
      <w:pPr>
        <w:autoSpaceDE w:val="0"/>
        <w:autoSpaceDN w:val="0"/>
        <w:adjustRightInd w:val="0"/>
        <w:ind w:left="360"/>
        <w:rPr>
          <w:b/>
          <w:bCs/>
          <w:sz w:val="22"/>
          <w:szCs w:val="22"/>
        </w:rPr>
      </w:pPr>
      <w:r w:rsidRPr="00E4777C">
        <w:rPr>
          <w:sz w:val="22"/>
          <w:szCs w:val="22"/>
        </w:rPr>
        <w:t>Samtykket varer så lenge saksbehandlingen, koordineringen, tjenesten og leieforholdet varer.</w:t>
      </w:r>
    </w:p>
    <w:p w14:paraId="1415392A" w14:textId="77777777" w:rsidR="00CD6339" w:rsidRPr="00E4777C" w:rsidRDefault="00CD6339" w:rsidP="00CD6339">
      <w:pPr>
        <w:autoSpaceDE w:val="0"/>
        <w:autoSpaceDN w:val="0"/>
        <w:adjustRightInd w:val="0"/>
        <w:ind w:left="360"/>
        <w:rPr>
          <w:b/>
          <w:bCs/>
          <w:sz w:val="22"/>
          <w:szCs w:val="22"/>
        </w:rPr>
      </w:pPr>
      <w:r w:rsidRPr="00E4777C">
        <w:rPr>
          <w:sz w:val="22"/>
          <w:szCs w:val="22"/>
        </w:rPr>
        <w:t xml:space="preserve">Du kan helt eller delvis trekke tilbake samtykket når som helst. Ta kontakt med saksbehandler eller tjenesteyter. </w:t>
      </w:r>
    </w:p>
    <w:p w14:paraId="0D3EC4D2" w14:textId="77777777" w:rsidR="00CD6339" w:rsidRPr="00280B8A" w:rsidRDefault="00CD6339" w:rsidP="00CD6339">
      <w:pPr>
        <w:autoSpaceDE w:val="0"/>
        <w:autoSpaceDN w:val="0"/>
        <w:adjustRightInd w:val="0"/>
        <w:rPr>
          <w:b/>
          <w:bCs/>
          <w:sz w:val="22"/>
          <w:szCs w:val="22"/>
        </w:rPr>
      </w:pPr>
    </w:p>
    <w:p w14:paraId="3C11677C" w14:textId="77777777" w:rsidR="00CD6339" w:rsidRPr="00280B8A" w:rsidRDefault="00CD6339" w:rsidP="00CD6339">
      <w:pPr>
        <w:autoSpaceDE w:val="0"/>
        <w:autoSpaceDN w:val="0"/>
        <w:adjustRightInd w:val="0"/>
        <w:rPr>
          <w:b/>
          <w:bCs/>
          <w:sz w:val="22"/>
          <w:szCs w:val="22"/>
        </w:rPr>
      </w:pPr>
    </w:p>
    <w:p w14:paraId="02BBC68F" w14:textId="77777777" w:rsidR="00CD6339" w:rsidRDefault="00CD6339" w:rsidP="00CD6339">
      <w:pPr>
        <w:autoSpaceDE w:val="0"/>
        <w:autoSpaceDN w:val="0"/>
        <w:adjustRightInd w:val="0"/>
        <w:rPr>
          <w:b/>
          <w:bCs/>
          <w:sz w:val="22"/>
          <w:szCs w:val="22"/>
        </w:rPr>
      </w:pPr>
      <w:r>
        <w:rPr>
          <w:b/>
          <w:bCs/>
          <w:sz w:val="22"/>
          <w:szCs w:val="22"/>
        </w:rPr>
        <w:t>Reservasjon</w:t>
      </w:r>
    </w:p>
    <w:p w14:paraId="78BD0C80" w14:textId="77777777" w:rsidR="00CD6339" w:rsidRDefault="00CD6339" w:rsidP="00CD6339">
      <w:pPr>
        <w:autoSpaceDE w:val="0"/>
        <w:autoSpaceDN w:val="0"/>
        <w:adjustRightInd w:val="0"/>
        <w:rPr>
          <w:b/>
          <w:bCs/>
          <w:sz w:val="22"/>
          <w:szCs w:val="22"/>
        </w:rPr>
      </w:pPr>
    </w:p>
    <w:p w14:paraId="07957F52" w14:textId="77777777" w:rsidR="00CD6339" w:rsidRDefault="00CD6339" w:rsidP="00CD6339">
      <w:pPr>
        <w:autoSpaceDE w:val="0"/>
        <w:autoSpaceDN w:val="0"/>
        <w:adjustRightInd w:val="0"/>
        <w:rPr>
          <w:sz w:val="22"/>
          <w:szCs w:val="22"/>
        </w:rPr>
      </w:pPr>
      <w:r w:rsidRPr="0B76D38B">
        <w:rPr>
          <w:sz w:val="22"/>
          <w:szCs w:val="22"/>
        </w:rPr>
        <w:t>Jeg ønsker ikke at Sandnes kommune innhenter eller deler opplysninger fra/med:</w:t>
      </w:r>
    </w:p>
    <w:p w14:paraId="0D4217BA" w14:textId="77777777" w:rsidR="00CD6339" w:rsidRDefault="00CD6339" w:rsidP="00CD6339">
      <w:pPr>
        <w:autoSpaceDE w:val="0"/>
        <w:autoSpaceDN w:val="0"/>
        <w:adjustRightInd w:val="0"/>
        <w:rPr>
          <w:bCs/>
          <w:sz w:val="22"/>
          <w:szCs w:val="22"/>
        </w:rPr>
      </w:pPr>
    </w:p>
    <w:p w14:paraId="3B94F11E" w14:textId="77777777" w:rsidR="00CD6339" w:rsidRDefault="00CD6339" w:rsidP="00CD6339">
      <w:pPr>
        <w:autoSpaceDE w:val="0"/>
        <w:autoSpaceDN w:val="0"/>
        <w:adjustRightInd w:val="0"/>
        <w:rPr>
          <w:bCs/>
          <w:sz w:val="22"/>
          <w:szCs w:val="22"/>
        </w:rPr>
      </w:pPr>
      <w:r>
        <w:rPr>
          <w:bCs/>
          <w:sz w:val="22"/>
          <w:szCs w:val="22"/>
        </w:rPr>
        <w:t>………………………………………………………………………………………………………………………………………………………………………………………………………………………………………………………………………………………………………………………………………</w:t>
      </w:r>
    </w:p>
    <w:p w14:paraId="5BF2EEBA" w14:textId="77777777" w:rsidR="00CD6339" w:rsidRDefault="00CD6339" w:rsidP="00CD6339">
      <w:pPr>
        <w:autoSpaceDE w:val="0"/>
        <w:autoSpaceDN w:val="0"/>
        <w:adjustRightInd w:val="0"/>
        <w:rPr>
          <w:bCs/>
          <w:sz w:val="22"/>
          <w:szCs w:val="22"/>
        </w:rPr>
      </w:pPr>
    </w:p>
    <w:p w14:paraId="11BD45D1" w14:textId="77777777" w:rsidR="00CD6339" w:rsidRDefault="00CD6339" w:rsidP="00CD6339">
      <w:pPr>
        <w:autoSpaceDE w:val="0"/>
        <w:autoSpaceDN w:val="0"/>
        <w:adjustRightInd w:val="0"/>
        <w:rPr>
          <w:bCs/>
          <w:sz w:val="22"/>
          <w:szCs w:val="22"/>
        </w:rPr>
      </w:pPr>
    </w:p>
    <w:p w14:paraId="252C1A26" w14:textId="77777777" w:rsidR="00CD6339" w:rsidRDefault="00CD6339" w:rsidP="00CD6339">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Pr>
          <w:bCs/>
          <w:sz w:val="22"/>
          <w:szCs w:val="22"/>
        </w:rPr>
        <w:t>Sted og dato:</w:t>
      </w:r>
      <w:r>
        <w:rPr>
          <w:bCs/>
          <w:sz w:val="22"/>
          <w:szCs w:val="22"/>
        </w:rPr>
        <w:tab/>
      </w:r>
      <w:r>
        <w:rPr>
          <w:bCs/>
          <w:sz w:val="22"/>
          <w:szCs w:val="22"/>
        </w:rPr>
        <w:tab/>
      </w:r>
      <w:r>
        <w:rPr>
          <w:bCs/>
          <w:sz w:val="22"/>
          <w:szCs w:val="22"/>
        </w:rPr>
        <w:tab/>
      </w:r>
      <w:r>
        <w:rPr>
          <w:bCs/>
          <w:sz w:val="22"/>
          <w:szCs w:val="22"/>
        </w:rPr>
        <w:tab/>
        <w:t>Underskrift søker:</w:t>
      </w:r>
    </w:p>
    <w:p w14:paraId="27F3F8A0" w14:textId="77777777" w:rsidR="00CD6339" w:rsidRDefault="00CD6339" w:rsidP="00CD6339">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p>
    <w:p w14:paraId="5595DD47" w14:textId="77777777" w:rsidR="00CD6339" w:rsidRDefault="00CD6339" w:rsidP="00CD6339">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p>
    <w:p w14:paraId="7156CDBF" w14:textId="77777777" w:rsidR="00CD6339" w:rsidRPr="00280B8A" w:rsidRDefault="00CD6339" w:rsidP="00CD6339">
      <w:pPr>
        <w:autoSpaceDE w:val="0"/>
        <w:autoSpaceDN w:val="0"/>
        <w:adjustRightInd w:val="0"/>
        <w:rPr>
          <w:bCs/>
          <w:sz w:val="22"/>
          <w:szCs w:val="22"/>
        </w:rPr>
      </w:pPr>
    </w:p>
    <w:p w14:paraId="2A201A3D" w14:textId="77777777" w:rsidR="00CD6339" w:rsidRPr="00280B8A" w:rsidRDefault="00CD6339" w:rsidP="00CD6339">
      <w:pPr>
        <w:autoSpaceDE w:val="0"/>
        <w:autoSpaceDN w:val="0"/>
        <w:adjustRightInd w:val="0"/>
        <w:rPr>
          <w:b/>
          <w:bCs/>
          <w:sz w:val="22"/>
          <w:szCs w:val="22"/>
        </w:rPr>
      </w:pPr>
    </w:p>
    <w:p w14:paraId="78C90FD6" w14:textId="7A77EDDF" w:rsidR="006977EB" w:rsidRDefault="00CD6339" w:rsidP="00F32115">
      <w:pPr>
        <w:pBdr>
          <w:top w:val="single" w:sz="4" w:space="1" w:color="auto"/>
          <w:left w:val="single" w:sz="4" w:space="4" w:color="auto"/>
          <w:bottom w:val="single" w:sz="4" w:space="1" w:color="auto"/>
          <w:right w:val="single" w:sz="4" w:space="4" w:color="auto"/>
        </w:pBdr>
        <w:autoSpaceDE w:val="0"/>
        <w:autoSpaceDN w:val="0"/>
        <w:adjustRightInd w:val="0"/>
        <w:rPr>
          <w:bCs/>
          <w:sz w:val="22"/>
          <w:szCs w:val="22"/>
        </w:rPr>
      </w:pPr>
      <w:r>
        <w:rPr>
          <w:bCs/>
          <w:sz w:val="22"/>
          <w:szCs w:val="22"/>
        </w:rPr>
        <w:t>Sted og dato:</w:t>
      </w:r>
      <w:r>
        <w:rPr>
          <w:bCs/>
          <w:sz w:val="22"/>
          <w:szCs w:val="22"/>
        </w:rPr>
        <w:tab/>
      </w:r>
      <w:r>
        <w:rPr>
          <w:bCs/>
          <w:sz w:val="22"/>
          <w:szCs w:val="22"/>
        </w:rPr>
        <w:tab/>
      </w:r>
      <w:r>
        <w:rPr>
          <w:bCs/>
          <w:sz w:val="22"/>
          <w:szCs w:val="22"/>
        </w:rPr>
        <w:tab/>
      </w:r>
      <w:r>
        <w:rPr>
          <w:bCs/>
          <w:sz w:val="22"/>
          <w:szCs w:val="22"/>
        </w:rPr>
        <w:tab/>
        <w:t xml:space="preserve">Underskrift </w:t>
      </w:r>
      <w:proofErr w:type="spellStart"/>
      <w:r>
        <w:rPr>
          <w:bCs/>
          <w:sz w:val="22"/>
          <w:szCs w:val="22"/>
        </w:rPr>
        <w:t>medsøker</w:t>
      </w:r>
      <w:proofErr w:type="spellEnd"/>
      <w:r>
        <w:rPr>
          <w:bCs/>
          <w:sz w:val="22"/>
          <w:szCs w:val="22"/>
        </w:rPr>
        <w:t>:</w:t>
      </w:r>
    </w:p>
    <w:p w14:paraId="65ED7FDE" w14:textId="634F4B3A" w:rsidR="00F32115" w:rsidRDefault="00F32115" w:rsidP="00F32115">
      <w:pPr>
        <w:rPr>
          <w:bCs/>
          <w:sz w:val="22"/>
          <w:szCs w:val="22"/>
        </w:rPr>
      </w:pPr>
    </w:p>
    <w:p w14:paraId="7405D944" w14:textId="1F6D06CF" w:rsidR="00F32115" w:rsidRDefault="00F32115">
      <w:pPr>
        <w:spacing w:after="160" w:line="259" w:lineRule="auto"/>
        <w:rPr>
          <w:sz w:val="22"/>
          <w:szCs w:val="22"/>
        </w:rPr>
      </w:pPr>
      <w:r>
        <w:rPr>
          <w:sz w:val="22"/>
          <w:szCs w:val="22"/>
        </w:rPr>
        <w:br w:type="page"/>
      </w:r>
    </w:p>
    <w:p w14:paraId="34AAE57A" w14:textId="77777777" w:rsidR="00F32115" w:rsidRPr="00F32115" w:rsidRDefault="00F32115" w:rsidP="00F32115">
      <w:pPr>
        <w:rPr>
          <w:sz w:val="22"/>
          <w:szCs w:val="22"/>
        </w:rPr>
      </w:pPr>
    </w:p>
    <w:tbl>
      <w:tblPr>
        <w:tblStyle w:val="Tabellrutenett"/>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1"/>
        <w:gridCol w:w="3101"/>
      </w:tblGrid>
      <w:tr w:rsidR="00BA1E37" w14:paraId="42B927FE" w14:textId="77777777" w:rsidTr="1CFB57B5">
        <w:trPr>
          <w:trHeight w:val="1329"/>
        </w:trPr>
        <w:tc>
          <w:tcPr>
            <w:tcW w:w="6481" w:type="dxa"/>
          </w:tcPr>
          <w:p w14:paraId="1573A1F7" w14:textId="77777777" w:rsidR="006977EB" w:rsidRDefault="006977EB" w:rsidP="0043166E">
            <w:pPr>
              <w:pStyle w:val="Overskrift3"/>
              <w:outlineLvl w:val="2"/>
              <w:rPr>
                <w:b/>
                <w:bCs/>
              </w:rPr>
            </w:pPr>
          </w:p>
          <w:p w14:paraId="31147104" w14:textId="77777777" w:rsidR="006977EB" w:rsidRDefault="006977EB" w:rsidP="0043166E">
            <w:pPr>
              <w:pStyle w:val="Overskrift3"/>
              <w:outlineLvl w:val="2"/>
              <w:rPr>
                <w:b/>
                <w:bCs/>
              </w:rPr>
            </w:pPr>
          </w:p>
          <w:p w14:paraId="7119FAB7" w14:textId="10192E5D" w:rsidR="0043166E" w:rsidRPr="00EB64C0" w:rsidRDefault="0043166E" w:rsidP="0043166E">
            <w:pPr>
              <w:pStyle w:val="Overskrift3"/>
              <w:outlineLvl w:val="2"/>
            </w:pPr>
            <w:r>
              <w:rPr>
                <w:b/>
                <w:bCs/>
              </w:rPr>
              <w:t>SØKNAD OM KOMMUNAL BOLIG</w:t>
            </w:r>
          </w:p>
          <w:p w14:paraId="688AC354" w14:textId="3A0120B4" w:rsidR="00BA1E37" w:rsidRDefault="00BA1E37" w:rsidP="00BA1E37">
            <w:pPr>
              <w:pStyle w:val="Overskrift3"/>
              <w:outlineLvl w:val="2"/>
            </w:pPr>
          </w:p>
        </w:tc>
        <w:tc>
          <w:tcPr>
            <w:tcW w:w="3101" w:type="dxa"/>
          </w:tcPr>
          <w:p w14:paraId="113F2358" w14:textId="6D2B826F" w:rsidR="009B45D6" w:rsidRDefault="0043166E" w:rsidP="00BA1E37">
            <w:pPr>
              <w:pStyle w:val="Overskrift3"/>
              <w:outlineLvl w:val="2"/>
              <w:rPr>
                <w:b/>
                <w:bCs/>
              </w:rPr>
            </w:pPr>
            <w:r>
              <w:object w:dxaOrig="9750" w:dyaOrig="7500" w14:anchorId="39437D52">
                <v:shape id="_x0000_i1026" type="#_x0000_t75" style="width:78pt;height:58.65pt" o:ole="">
                  <v:imagedata r:id="rId11" o:title=""/>
                </v:shape>
                <o:OLEObject Type="Embed" ProgID="PBrush" ShapeID="_x0000_i1026" DrawAspect="Content" ObjectID="_1732285391" r:id="rId13"/>
              </w:object>
            </w:r>
          </w:p>
          <w:p w14:paraId="2E7467A6" w14:textId="77777777" w:rsidR="00BA1E37" w:rsidRDefault="00BA1E37" w:rsidP="0043166E">
            <w:pPr>
              <w:pStyle w:val="Overskrift3"/>
              <w:outlineLvl w:val="2"/>
            </w:pPr>
          </w:p>
        </w:tc>
      </w:tr>
    </w:tbl>
    <w:p w14:paraId="53B70BAD" w14:textId="2E3BD83C" w:rsidR="008D2209" w:rsidRDefault="008D2209" w:rsidP="008D2209">
      <w:pPr>
        <w:autoSpaceDE w:val="0"/>
        <w:autoSpaceDN w:val="0"/>
        <w:adjustRightInd w:val="0"/>
        <w:rPr>
          <w:b/>
        </w:rPr>
      </w:pPr>
    </w:p>
    <w:tbl>
      <w:tblPr>
        <w:tblStyle w:val="Tabellrutenett"/>
        <w:tblW w:w="9570" w:type="dxa"/>
        <w:tblLook w:val="04A0" w:firstRow="1" w:lastRow="0" w:firstColumn="1" w:lastColumn="0" w:noHBand="0" w:noVBand="1"/>
      </w:tblPr>
      <w:tblGrid>
        <w:gridCol w:w="4785"/>
        <w:gridCol w:w="4785"/>
      </w:tblGrid>
      <w:tr w:rsidR="006F5B39" w:rsidRPr="00374ED4" w14:paraId="410513DA" w14:textId="77777777" w:rsidTr="00AF19D8">
        <w:trPr>
          <w:trHeight w:val="892"/>
        </w:trPr>
        <w:tc>
          <w:tcPr>
            <w:tcW w:w="4785" w:type="dxa"/>
          </w:tcPr>
          <w:p w14:paraId="2E844CBF" w14:textId="125ADE9E" w:rsidR="00EE2BA2" w:rsidRPr="00857529" w:rsidRDefault="006F5B39" w:rsidP="4178F24C">
            <w:pPr>
              <w:autoSpaceDE w:val="0"/>
              <w:autoSpaceDN w:val="0"/>
              <w:adjustRightInd w:val="0"/>
              <w:rPr>
                <w:b/>
                <w:bCs/>
                <w:sz w:val="22"/>
                <w:szCs w:val="22"/>
              </w:rPr>
            </w:pPr>
            <w:r w:rsidRPr="00857529">
              <w:rPr>
                <w:b/>
                <w:bCs/>
                <w:sz w:val="22"/>
                <w:szCs w:val="22"/>
              </w:rPr>
              <w:t>Søknaden gjelder</w:t>
            </w:r>
            <w:r w:rsidR="00BC1999">
              <w:rPr>
                <w:b/>
                <w:bCs/>
                <w:sz w:val="22"/>
                <w:szCs w:val="22"/>
              </w:rPr>
              <w:t>:</w:t>
            </w:r>
          </w:p>
          <w:p w14:paraId="4E370DCA" w14:textId="77777777" w:rsidR="00374ED4" w:rsidRPr="00333090" w:rsidRDefault="00F92F7A" w:rsidP="00374ED4">
            <w:pPr>
              <w:pStyle w:val="Listeavsnitt"/>
              <w:numPr>
                <w:ilvl w:val="0"/>
                <w:numId w:val="13"/>
              </w:numPr>
              <w:autoSpaceDE w:val="0"/>
              <w:autoSpaceDN w:val="0"/>
              <w:adjustRightInd w:val="0"/>
              <w:rPr>
                <w:sz w:val="22"/>
                <w:szCs w:val="22"/>
              </w:rPr>
            </w:pPr>
            <w:r w:rsidRPr="00333090">
              <w:rPr>
                <w:sz w:val="22"/>
                <w:szCs w:val="22"/>
              </w:rPr>
              <w:t>Kommunal bolig</w:t>
            </w:r>
          </w:p>
          <w:p w14:paraId="3B178740" w14:textId="68AAA86C" w:rsidR="00EE2BA2" w:rsidRPr="00374ED4" w:rsidRDefault="00AF19D8" w:rsidP="00374ED4">
            <w:pPr>
              <w:pStyle w:val="Listeavsnitt"/>
              <w:numPr>
                <w:ilvl w:val="0"/>
                <w:numId w:val="13"/>
              </w:numPr>
              <w:autoSpaceDE w:val="0"/>
              <w:autoSpaceDN w:val="0"/>
              <w:adjustRightInd w:val="0"/>
              <w:rPr>
                <w:b/>
                <w:bCs/>
                <w:sz w:val="22"/>
                <w:szCs w:val="22"/>
              </w:rPr>
            </w:pPr>
            <w:r w:rsidRPr="00333090">
              <w:rPr>
                <w:sz w:val="22"/>
                <w:szCs w:val="22"/>
              </w:rPr>
              <w:t>Fornyelse av søknad om godkjenning</w:t>
            </w:r>
          </w:p>
        </w:tc>
        <w:tc>
          <w:tcPr>
            <w:tcW w:w="4785" w:type="dxa"/>
          </w:tcPr>
          <w:p w14:paraId="47DFC4F7" w14:textId="77777777" w:rsidR="006F5B39" w:rsidRPr="00857529" w:rsidRDefault="00AF19D8" w:rsidP="4178F24C">
            <w:pPr>
              <w:autoSpaceDE w:val="0"/>
              <w:autoSpaceDN w:val="0"/>
              <w:adjustRightInd w:val="0"/>
              <w:rPr>
                <w:b/>
                <w:bCs/>
                <w:sz w:val="22"/>
                <w:szCs w:val="22"/>
              </w:rPr>
            </w:pPr>
            <w:r w:rsidRPr="00857529">
              <w:rPr>
                <w:b/>
                <w:bCs/>
                <w:sz w:val="22"/>
                <w:szCs w:val="22"/>
              </w:rPr>
              <w:t>For deg som allerede bor i kommunal bolig</w:t>
            </w:r>
            <w:r w:rsidR="00D04F90" w:rsidRPr="00857529">
              <w:rPr>
                <w:b/>
                <w:bCs/>
                <w:sz w:val="22"/>
                <w:szCs w:val="22"/>
              </w:rPr>
              <w:t>:</w:t>
            </w:r>
          </w:p>
          <w:p w14:paraId="1DECF4B0" w14:textId="77777777" w:rsidR="00D04F90" w:rsidRPr="00333090" w:rsidRDefault="00D04F90" w:rsidP="00D04F90">
            <w:pPr>
              <w:pStyle w:val="Listeavsnitt"/>
              <w:numPr>
                <w:ilvl w:val="0"/>
                <w:numId w:val="14"/>
              </w:numPr>
              <w:autoSpaceDE w:val="0"/>
              <w:autoSpaceDN w:val="0"/>
              <w:adjustRightInd w:val="0"/>
              <w:rPr>
                <w:sz w:val="22"/>
                <w:szCs w:val="22"/>
              </w:rPr>
            </w:pPr>
            <w:r w:rsidRPr="00333090">
              <w:rPr>
                <w:sz w:val="22"/>
                <w:szCs w:val="22"/>
              </w:rPr>
              <w:t>Søknad om ny leiekontrakt</w:t>
            </w:r>
          </w:p>
          <w:p w14:paraId="10AC6756" w14:textId="531BCF58" w:rsidR="00D04F90" w:rsidRPr="00D04F90" w:rsidRDefault="00333090" w:rsidP="00D04F90">
            <w:pPr>
              <w:pStyle w:val="Listeavsnitt"/>
              <w:numPr>
                <w:ilvl w:val="0"/>
                <w:numId w:val="14"/>
              </w:numPr>
              <w:autoSpaceDE w:val="0"/>
              <w:autoSpaceDN w:val="0"/>
              <w:adjustRightInd w:val="0"/>
              <w:rPr>
                <w:b/>
                <w:bCs/>
                <w:sz w:val="22"/>
                <w:szCs w:val="22"/>
              </w:rPr>
            </w:pPr>
            <w:r w:rsidRPr="00333090">
              <w:rPr>
                <w:sz w:val="22"/>
                <w:szCs w:val="22"/>
              </w:rPr>
              <w:t>Bytte av bolig</w:t>
            </w:r>
          </w:p>
        </w:tc>
      </w:tr>
    </w:tbl>
    <w:p w14:paraId="4D6F2E85" w14:textId="77777777" w:rsidR="008D2209" w:rsidRDefault="008D2209" w:rsidP="008D2209">
      <w:pPr>
        <w:pStyle w:val="Overskrift2"/>
        <w:rPr>
          <w:b w:val="0"/>
          <w:bCs w:val="0"/>
          <w:sz w:val="22"/>
          <w:szCs w:val="16"/>
        </w:rPr>
      </w:pPr>
    </w:p>
    <w:p w14:paraId="3D588C34" w14:textId="77777777" w:rsidR="008D2209" w:rsidRPr="00857529" w:rsidRDefault="008D2209" w:rsidP="008D2209">
      <w:pPr>
        <w:pStyle w:val="Overskrift2"/>
        <w:rPr>
          <w:sz w:val="22"/>
          <w:szCs w:val="22"/>
        </w:rPr>
      </w:pPr>
      <w:r w:rsidRPr="00857529">
        <w:rPr>
          <w:sz w:val="22"/>
          <w:szCs w:val="22"/>
        </w:rPr>
        <w:t>Opplysninger om søker:</w:t>
      </w:r>
    </w:p>
    <w:p w14:paraId="09078DFF" w14:textId="77777777" w:rsidR="00462B44" w:rsidRPr="00462B44" w:rsidRDefault="00462B44" w:rsidP="00462B44"/>
    <w:tbl>
      <w:tblPr>
        <w:tblW w:w="96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33"/>
        <w:gridCol w:w="6877"/>
      </w:tblGrid>
      <w:tr w:rsidR="00B00F33" w:rsidRPr="0086135F" w14:paraId="05C94B26" w14:textId="77777777" w:rsidTr="00B00F33">
        <w:trPr>
          <w:trHeight w:val="340"/>
        </w:trPr>
        <w:tc>
          <w:tcPr>
            <w:tcW w:w="2733" w:type="dxa"/>
          </w:tcPr>
          <w:p w14:paraId="01DF20B8" w14:textId="77777777" w:rsidR="00B00F33" w:rsidRPr="0086135F" w:rsidRDefault="00B00F33" w:rsidP="00444E9B">
            <w:pPr>
              <w:pStyle w:val="Overskrift1"/>
              <w:autoSpaceDE/>
              <w:autoSpaceDN/>
              <w:adjustRightInd/>
              <w:rPr>
                <w:b w:val="0"/>
              </w:rPr>
            </w:pPr>
            <w:r w:rsidRPr="0086135F">
              <w:rPr>
                <w:b w:val="0"/>
              </w:rPr>
              <w:t>Fødselsnummer [11 siffer]</w:t>
            </w:r>
          </w:p>
        </w:tc>
        <w:tc>
          <w:tcPr>
            <w:tcW w:w="6877" w:type="dxa"/>
          </w:tcPr>
          <w:p w14:paraId="67F6E558" w14:textId="77777777" w:rsidR="00B00F33" w:rsidRPr="0086135F" w:rsidRDefault="00B00F33" w:rsidP="00444E9B"/>
        </w:tc>
      </w:tr>
      <w:tr w:rsidR="00B00F33" w:rsidRPr="0086135F" w14:paraId="63176247" w14:textId="77777777" w:rsidTr="00B00F33">
        <w:trPr>
          <w:trHeight w:val="340"/>
        </w:trPr>
        <w:tc>
          <w:tcPr>
            <w:tcW w:w="2733" w:type="dxa"/>
          </w:tcPr>
          <w:p w14:paraId="1654A3AF" w14:textId="77777777" w:rsidR="00B00F33" w:rsidRPr="0086135F" w:rsidRDefault="00B00F33" w:rsidP="00444E9B">
            <w:pPr>
              <w:rPr>
                <w:bCs/>
                <w:sz w:val="22"/>
                <w:szCs w:val="16"/>
              </w:rPr>
            </w:pPr>
            <w:r w:rsidRPr="0086135F">
              <w:rPr>
                <w:bCs/>
                <w:sz w:val="22"/>
                <w:szCs w:val="16"/>
              </w:rPr>
              <w:t>Fornavn</w:t>
            </w:r>
          </w:p>
        </w:tc>
        <w:tc>
          <w:tcPr>
            <w:tcW w:w="6877" w:type="dxa"/>
          </w:tcPr>
          <w:p w14:paraId="481830DD" w14:textId="77777777" w:rsidR="00B00F33" w:rsidRPr="0086135F" w:rsidRDefault="00B00F33" w:rsidP="00444E9B"/>
        </w:tc>
      </w:tr>
      <w:tr w:rsidR="00B00F33" w:rsidRPr="0086135F" w14:paraId="601AD468" w14:textId="77777777" w:rsidTr="00B00F33">
        <w:trPr>
          <w:trHeight w:val="340"/>
        </w:trPr>
        <w:tc>
          <w:tcPr>
            <w:tcW w:w="2733" w:type="dxa"/>
          </w:tcPr>
          <w:p w14:paraId="13222F63" w14:textId="77777777" w:rsidR="00B00F33" w:rsidRPr="0086135F" w:rsidRDefault="00B00F33" w:rsidP="00444E9B">
            <w:pPr>
              <w:rPr>
                <w:bCs/>
                <w:sz w:val="22"/>
                <w:szCs w:val="16"/>
              </w:rPr>
            </w:pPr>
            <w:r w:rsidRPr="0086135F">
              <w:rPr>
                <w:bCs/>
                <w:sz w:val="22"/>
                <w:szCs w:val="16"/>
              </w:rPr>
              <w:t>Etternavn</w:t>
            </w:r>
          </w:p>
        </w:tc>
        <w:tc>
          <w:tcPr>
            <w:tcW w:w="6877" w:type="dxa"/>
          </w:tcPr>
          <w:p w14:paraId="2180AA87" w14:textId="77777777" w:rsidR="00B00F33" w:rsidRPr="0086135F" w:rsidRDefault="00B00F33" w:rsidP="00444E9B"/>
        </w:tc>
      </w:tr>
      <w:tr w:rsidR="00B00F33" w:rsidRPr="0086135F" w14:paraId="7603A752" w14:textId="77777777" w:rsidTr="00B00F33">
        <w:trPr>
          <w:trHeight w:val="340"/>
        </w:trPr>
        <w:tc>
          <w:tcPr>
            <w:tcW w:w="2733" w:type="dxa"/>
          </w:tcPr>
          <w:p w14:paraId="0053920C" w14:textId="77777777" w:rsidR="00B00F33" w:rsidRPr="0086135F" w:rsidRDefault="00B00F33" w:rsidP="00444E9B">
            <w:pPr>
              <w:rPr>
                <w:bCs/>
                <w:sz w:val="22"/>
                <w:szCs w:val="16"/>
              </w:rPr>
            </w:pPr>
            <w:r w:rsidRPr="0086135F">
              <w:rPr>
                <w:bCs/>
                <w:sz w:val="22"/>
                <w:szCs w:val="16"/>
              </w:rPr>
              <w:t>Adresse</w:t>
            </w:r>
          </w:p>
        </w:tc>
        <w:tc>
          <w:tcPr>
            <w:tcW w:w="6877" w:type="dxa"/>
          </w:tcPr>
          <w:p w14:paraId="211677EE" w14:textId="77777777" w:rsidR="00B00F33" w:rsidRPr="0086135F" w:rsidRDefault="00B00F33" w:rsidP="00444E9B"/>
        </w:tc>
      </w:tr>
      <w:tr w:rsidR="00B00F33" w:rsidRPr="0086135F" w14:paraId="6F9C09F7" w14:textId="77777777" w:rsidTr="00B00F33">
        <w:trPr>
          <w:trHeight w:val="340"/>
        </w:trPr>
        <w:tc>
          <w:tcPr>
            <w:tcW w:w="2733" w:type="dxa"/>
          </w:tcPr>
          <w:p w14:paraId="0536F66B" w14:textId="7984DF1E" w:rsidR="00B00F33" w:rsidRPr="0086135F" w:rsidRDefault="00B00F33" w:rsidP="00444E9B">
            <w:pPr>
              <w:rPr>
                <w:bCs/>
                <w:sz w:val="22"/>
                <w:szCs w:val="16"/>
              </w:rPr>
            </w:pPr>
            <w:r w:rsidRPr="0086135F">
              <w:rPr>
                <w:bCs/>
                <w:sz w:val="22"/>
                <w:szCs w:val="16"/>
              </w:rPr>
              <w:t>Postnummer</w:t>
            </w:r>
            <w:r w:rsidR="00411844">
              <w:rPr>
                <w:bCs/>
                <w:sz w:val="22"/>
                <w:szCs w:val="16"/>
              </w:rPr>
              <w:t xml:space="preserve"> og p</w:t>
            </w:r>
            <w:r w:rsidRPr="0086135F">
              <w:rPr>
                <w:bCs/>
                <w:sz w:val="22"/>
                <w:szCs w:val="16"/>
              </w:rPr>
              <w:t>oststed</w:t>
            </w:r>
          </w:p>
        </w:tc>
        <w:tc>
          <w:tcPr>
            <w:tcW w:w="6877" w:type="dxa"/>
          </w:tcPr>
          <w:p w14:paraId="289823A4" w14:textId="77777777" w:rsidR="00B00F33" w:rsidRPr="0086135F" w:rsidRDefault="00B00F33" w:rsidP="00444E9B"/>
        </w:tc>
      </w:tr>
      <w:tr w:rsidR="00B00F33" w:rsidRPr="0086135F" w14:paraId="7CA6D1FB" w14:textId="77777777" w:rsidTr="00B00F33">
        <w:trPr>
          <w:trHeight w:val="340"/>
        </w:trPr>
        <w:tc>
          <w:tcPr>
            <w:tcW w:w="2733" w:type="dxa"/>
          </w:tcPr>
          <w:p w14:paraId="50373C32" w14:textId="77777777" w:rsidR="00B00F33" w:rsidRPr="0086135F" w:rsidRDefault="00B00F33" w:rsidP="00444E9B">
            <w:pPr>
              <w:rPr>
                <w:bCs/>
                <w:sz w:val="22"/>
                <w:szCs w:val="16"/>
              </w:rPr>
            </w:pPr>
            <w:r w:rsidRPr="0086135F">
              <w:rPr>
                <w:bCs/>
                <w:sz w:val="22"/>
                <w:szCs w:val="16"/>
              </w:rPr>
              <w:t>Telefonnummer</w:t>
            </w:r>
          </w:p>
        </w:tc>
        <w:tc>
          <w:tcPr>
            <w:tcW w:w="6877" w:type="dxa"/>
          </w:tcPr>
          <w:p w14:paraId="720D208E" w14:textId="77777777" w:rsidR="00B00F33" w:rsidRPr="0086135F" w:rsidRDefault="00B00F33" w:rsidP="00444E9B"/>
        </w:tc>
      </w:tr>
      <w:tr w:rsidR="00B00F33" w:rsidRPr="0086135F" w14:paraId="6E474769" w14:textId="77777777" w:rsidTr="00F82EA0">
        <w:trPr>
          <w:trHeight w:val="340"/>
        </w:trPr>
        <w:tc>
          <w:tcPr>
            <w:tcW w:w="2733" w:type="dxa"/>
          </w:tcPr>
          <w:p w14:paraId="26D287B1" w14:textId="77777777" w:rsidR="00B00F33" w:rsidRPr="0086135F" w:rsidRDefault="00B00F33" w:rsidP="00444E9B">
            <w:pPr>
              <w:rPr>
                <w:bCs/>
                <w:sz w:val="22"/>
                <w:szCs w:val="16"/>
              </w:rPr>
            </w:pPr>
            <w:r w:rsidRPr="0086135F">
              <w:rPr>
                <w:bCs/>
                <w:sz w:val="22"/>
                <w:szCs w:val="16"/>
              </w:rPr>
              <w:t>Epost</w:t>
            </w:r>
          </w:p>
        </w:tc>
        <w:tc>
          <w:tcPr>
            <w:tcW w:w="6877" w:type="dxa"/>
          </w:tcPr>
          <w:p w14:paraId="75AC4E5D" w14:textId="77777777" w:rsidR="00B00F33" w:rsidRPr="0086135F" w:rsidRDefault="00B00F33" w:rsidP="00444E9B">
            <w:pPr>
              <w:rPr>
                <w:sz w:val="22"/>
                <w:szCs w:val="18"/>
              </w:rPr>
            </w:pPr>
          </w:p>
        </w:tc>
      </w:tr>
      <w:tr w:rsidR="00B00F33" w:rsidRPr="0086135F" w14:paraId="52FFE90C" w14:textId="77777777" w:rsidTr="00F82EA0">
        <w:trPr>
          <w:trHeight w:val="340"/>
        </w:trPr>
        <w:tc>
          <w:tcPr>
            <w:tcW w:w="2733" w:type="dxa"/>
          </w:tcPr>
          <w:p w14:paraId="3F8B6A46" w14:textId="77777777" w:rsidR="00B00F33" w:rsidRPr="0086135F" w:rsidRDefault="00B00F33" w:rsidP="00444E9B">
            <w:pPr>
              <w:rPr>
                <w:bCs/>
                <w:sz w:val="22"/>
                <w:szCs w:val="16"/>
              </w:rPr>
            </w:pPr>
            <w:r w:rsidRPr="0086135F">
              <w:rPr>
                <w:bCs/>
                <w:sz w:val="22"/>
                <w:szCs w:val="16"/>
              </w:rPr>
              <w:t>Sivilstand</w:t>
            </w:r>
          </w:p>
        </w:tc>
        <w:tc>
          <w:tcPr>
            <w:tcW w:w="6877" w:type="dxa"/>
          </w:tcPr>
          <w:p w14:paraId="6278E541" w14:textId="77777777" w:rsidR="00B00F33" w:rsidRPr="00F82EA0" w:rsidRDefault="00B00F33" w:rsidP="00444E9B">
            <w:pPr>
              <w:rPr>
                <w:bCs/>
                <w:sz w:val="22"/>
                <w:szCs w:val="16"/>
              </w:rPr>
            </w:pPr>
          </w:p>
        </w:tc>
      </w:tr>
    </w:tbl>
    <w:p w14:paraId="389B96EA" w14:textId="77777777" w:rsidR="008D2209" w:rsidRPr="0086135F" w:rsidRDefault="008D2209" w:rsidP="008D2209"/>
    <w:p w14:paraId="43F968B2" w14:textId="77777777" w:rsidR="008D2209" w:rsidRDefault="008D2209" w:rsidP="008D2209">
      <w:pPr>
        <w:pStyle w:val="Overskrift1"/>
        <w:rPr>
          <w:szCs w:val="18"/>
        </w:rPr>
      </w:pPr>
      <w:r>
        <w:rPr>
          <w:szCs w:val="18"/>
        </w:rPr>
        <w:t>Opplysninger om ektefelle/partner/samboer</w:t>
      </w:r>
    </w:p>
    <w:p w14:paraId="52325EC3" w14:textId="77777777" w:rsidR="00462B44" w:rsidRPr="00462B44" w:rsidRDefault="00462B44" w:rsidP="00462B44"/>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6846"/>
      </w:tblGrid>
      <w:tr w:rsidR="008D2209" w:rsidRPr="0086135F" w14:paraId="4A808845" w14:textId="77777777" w:rsidTr="00444E9B">
        <w:trPr>
          <w:trHeight w:val="340"/>
        </w:trPr>
        <w:tc>
          <w:tcPr>
            <w:tcW w:w="2764" w:type="dxa"/>
          </w:tcPr>
          <w:p w14:paraId="716A4078" w14:textId="77777777" w:rsidR="008D2209" w:rsidRPr="0086135F" w:rsidRDefault="008D2209" w:rsidP="00444E9B">
            <w:pPr>
              <w:pStyle w:val="Overskrift1"/>
              <w:autoSpaceDE/>
              <w:autoSpaceDN/>
              <w:adjustRightInd/>
              <w:rPr>
                <w:b w:val="0"/>
              </w:rPr>
            </w:pPr>
            <w:r w:rsidRPr="0086135F">
              <w:rPr>
                <w:b w:val="0"/>
              </w:rPr>
              <w:t>Fødselsnummer [11 siffer]</w:t>
            </w:r>
          </w:p>
        </w:tc>
        <w:tc>
          <w:tcPr>
            <w:tcW w:w="6846" w:type="dxa"/>
          </w:tcPr>
          <w:p w14:paraId="14382F70" w14:textId="77777777" w:rsidR="008D2209" w:rsidRPr="0086135F" w:rsidRDefault="008D2209" w:rsidP="00444E9B"/>
        </w:tc>
      </w:tr>
      <w:tr w:rsidR="008D2209" w:rsidRPr="0086135F" w14:paraId="02BA04C5" w14:textId="77777777" w:rsidTr="00444E9B">
        <w:trPr>
          <w:trHeight w:val="340"/>
        </w:trPr>
        <w:tc>
          <w:tcPr>
            <w:tcW w:w="2764" w:type="dxa"/>
          </w:tcPr>
          <w:p w14:paraId="3FF89BD4" w14:textId="77777777" w:rsidR="008D2209" w:rsidRPr="0086135F" w:rsidRDefault="008D2209" w:rsidP="00444E9B">
            <w:pPr>
              <w:rPr>
                <w:bCs/>
                <w:sz w:val="22"/>
                <w:szCs w:val="16"/>
              </w:rPr>
            </w:pPr>
            <w:r w:rsidRPr="0086135F">
              <w:rPr>
                <w:bCs/>
                <w:sz w:val="22"/>
                <w:szCs w:val="16"/>
              </w:rPr>
              <w:t>Fornavn</w:t>
            </w:r>
          </w:p>
        </w:tc>
        <w:tc>
          <w:tcPr>
            <w:tcW w:w="6846" w:type="dxa"/>
          </w:tcPr>
          <w:p w14:paraId="3F7EE8E9" w14:textId="77777777" w:rsidR="008D2209" w:rsidRPr="0086135F" w:rsidRDefault="008D2209" w:rsidP="00444E9B"/>
        </w:tc>
      </w:tr>
      <w:tr w:rsidR="008D2209" w:rsidRPr="0086135F" w14:paraId="04102C25" w14:textId="77777777" w:rsidTr="00444E9B">
        <w:trPr>
          <w:trHeight w:val="340"/>
        </w:trPr>
        <w:tc>
          <w:tcPr>
            <w:tcW w:w="2764" w:type="dxa"/>
          </w:tcPr>
          <w:p w14:paraId="3555B00A" w14:textId="77777777" w:rsidR="008D2209" w:rsidRPr="0086135F" w:rsidRDefault="008D2209" w:rsidP="00444E9B">
            <w:pPr>
              <w:rPr>
                <w:bCs/>
                <w:sz w:val="22"/>
                <w:szCs w:val="16"/>
              </w:rPr>
            </w:pPr>
            <w:r w:rsidRPr="0086135F">
              <w:rPr>
                <w:bCs/>
                <w:sz w:val="22"/>
                <w:szCs w:val="16"/>
              </w:rPr>
              <w:t>Etternavn</w:t>
            </w:r>
          </w:p>
        </w:tc>
        <w:tc>
          <w:tcPr>
            <w:tcW w:w="6846" w:type="dxa"/>
          </w:tcPr>
          <w:p w14:paraId="334F4B80" w14:textId="77777777" w:rsidR="008D2209" w:rsidRPr="0086135F" w:rsidRDefault="008D2209" w:rsidP="00444E9B"/>
        </w:tc>
      </w:tr>
      <w:tr w:rsidR="008D2209" w:rsidRPr="0086135F" w14:paraId="55B9DED8" w14:textId="77777777" w:rsidTr="00444E9B">
        <w:trPr>
          <w:trHeight w:val="340"/>
        </w:trPr>
        <w:tc>
          <w:tcPr>
            <w:tcW w:w="2764" w:type="dxa"/>
          </w:tcPr>
          <w:p w14:paraId="7B7A3538" w14:textId="256097BA" w:rsidR="008D2209" w:rsidRPr="0086135F" w:rsidRDefault="00CC5FB7" w:rsidP="00444E9B">
            <w:pPr>
              <w:rPr>
                <w:bCs/>
                <w:sz w:val="22"/>
                <w:szCs w:val="16"/>
              </w:rPr>
            </w:pPr>
            <w:r>
              <w:rPr>
                <w:bCs/>
                <w:sz w:val="22"/>
                <w:szCs w:val="16"/>
              </w:rPr>
              <w:t>Telefonnummer</w:t>
            </w:r>
          </w:p>
        </w:tc>
        <w:tc>
          <w:tcPr>
            <w:tcW w:w="6846" w:type="dxa"/>
          </w:tcPr>
          <w:p w14:paraId="1A58A4E0" w14:textId="77777777" w:rsidR="008D2209" w:rsidRPr="0086135F" w:rsidRDefault="008D2209" w:rsidP="00444E9B">
            <w:pPr>
              <w:rPr>
                <w:sz w:val="22"/>
              </w:rPr>
            </w:pPr>
          </w:p>
        </w:tc>
      </w:tr>
      <w:tr w:rsidR="00CC5FB7" w:rsidRPr="0086135F" w14:paraId="513F8D4F" w14:textId="77777777" w:rsidTr="00444E9B">
        <w:trPr>
          <w:trHeight w:val="340"/>
        </w:trPr>
        <w:tc>
          <w:tcPr>
            <w:tcW w:w="2764" w:type="dxa"/>
          </w:tcPr>
          <w:p w14:paraId="5C30A789" w14:textId="797ABC4C" w:rsidR="00CC5FB7" w:rsidRDefault="00CC5FB7" w:rsidP="00444E9B">
            <w:pPr>
              <w:rPr>
                <w:bCs/>
                <w:sz w:val="22"/>
                <w:szCs w:val="16"/>
              </w:rPr>
            </w:pPr>
            <w:r>
              <w:rPr>
                <w:bCs/>
                <w:sz w:val="22"/>
                <w:szCs w:val="16"/>
              </w:rPr>
              <w:t>Epost</w:t>
            </w:r>
          </w:p>
        </w:tc>
        <w:tc>
          <w:tcPr>
            <w:tcW w:w="6846" w:type="dxa"/>
          </w:tcPr>
          <w:p w14:paraId="51980D35" w14:textId="77777777" w:rsidR="00CC5FB7" w:rsidRPr="0086135F" w:rsidRDefault="00CC5FB7" w:rsidP="00444E9B">
            <w:pPr>
              <w:rPr>
                <w:sz w:val="22"/>
              </w:rPr>
            </w:pPr>
          </w:p>
        </w:tc>
      </w:tr>
    </w:tbl>
    <w:p w14:paraId="56A6EA85" w14:textId="77777777" w:rsidR="008D2209" w:rsidRPr="0086135F" w:rsidRDefault="008D2209" w:rsidP="008D2209">
      <w:pPr>
        <w:autoSpaceDE w:val="0"/>
        <w:autoSpaceDN w:val="0"/>
        <w:adjustRightInd w:val="0"/>
        <w:rPr>
          <w:sz w:val="22"/>
          <w:szCs w:val="18"/>
        </w:rPr>
      </w:pPr>
    </w:p>
    <w:p w14:paraId="5C7FD94A" w14:textId="77777777" w:rsidR="008D2209" w:rsidRPr="00AD6194" w:rsidRDefault="008D2209" w:rsidP="008D2209">
      <w:pPr>
        <w:pStyle w:val="Overskrift1"/>
        <w:rPr>
          <w:szCs w:val="22"/>
        </w:rPr>
      </w:pPr>
      <w:r w:rsidRPr="00AD6194">
        <w:rPr>
          <w:szCs w:val="22"/>
        </w:rPr>
        <w:t xml:space="preserve">Andre medlemmer av husstanden </w:t>
      </w:r>
    </w:p>
    <w:p w14:paraId="2FBFD815" w14:textId="77777777" w:rsidR="00462B44" w:rsidRPr="00462B44" w:rsidRDefault="00462B44" w:rsidP="00462B44"/>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9"/>
        <w:gridCol w:w="5046"/>
        <w:gridCol w:w="1800"/>
      </w:tblGrid>
      <w:tr w:rsidR="008D2209" w:rsidRPr="00FB7C42" w14:paraId="080606E2" w14:textId="77777777" w:rsidTr="00F82EA0">
        <w:trPr>
          <w:trHeight w:val="209"/>
        </w:trPr>
        <w:tc>
          <w:tcPr>
            <w:tcW w:w="2769" w:type="dxa"/>
            <w:tcBorders>
              <w:top w:val="single" w:sz="4" w:space="0" w:color="auto"/>
            </w:tcBorders>
          </w:tcPr>
          <w:p w14:paraId="6DD15C31" w14:textId="77777777" w:rsidR="008D2209" w:rsidRPr="0086135F" w:rsidRDefault="008D2209" w:rsidP="00444E9B">
            <w:pPr>
              <w:pStyle w:val="Overskrift1"/>
              <w:rPr>
                <w:b w:val="0"/>
                <w:szCs w:val="22"/>
              </w:rPr>
            </w:pPr>
            <w:r w:rsidRPr="0086135F">
              <w:rPr>
                <w:b w:val="0"/>
                <w:szCs w:val="22"/>
              </w:rPr>
              <w:t>Fødselsnummer (11 siffer)</w:t>
            </w:r>
          </w:p>
        </w:tc>
        <w:tc>
          <w:tcPr>
            <w:tcW w:w="5046" w:type="dxa"/>
          </w:tcPr>
          <w:p w14:paraId="13CAB758" w14:textId="77777777" w:rsidR="008D2209" w:rsidRPr="0086135F" w:rsidRDefault="008D2209" w:rsidP="00444E9B">
            <w:pPr>
              <w:pStyle w:val="Overskrift2"/>
              <w:rPr>
                <w:b w:val="0"/>
                <w:sz w:val="22"/>
                <w:szCs w:val="22"/>
              </w:rPr>
            </w:pPr>
            <w:r w:rsidRPr="0086135F">
              <w:rPr>
                <w:b w:val="0"/>
                <w:sz w:val="22"/>
                <w:szCs w:val="22"/>
              </w:rPr>
              <w:t>Navn</w:t>
            </w:r>
          </w:p>
        </w:tc>
        <w:tc>
          <w:tcPr>
            <w:tcW w:w="1800" w:type="dxa"/>
          </w:tcPr>
          <w:p w14:paraId="62E8620A" w14:textId="77777777" w:rsidR="008D2209" w:rsidRPr="0086135F" w:rsidRDefault="008D2209" w:rsidP="00444E9B">
            <w:pPr>
              <w:autoSpaceDE w:val="0"/>
              <w:autoSpaceDN w:val="0"/>
              <w:adjustRightInd w:val="0"/>
              <w:rPr>
                <w:sz w:val="22"/>
                <w:szCs w:val="22"/>
              </w:rPr>
            </w:pPr>
            <w:r w:rsidRPr="0086135F">
              <w:rPr>
                <w:bCs/>
                <w:sz w:val="22"/>
                <w:szCs w:val="22"/>
              </w:rPr>
              <w:t>Relasjon til søker</w:t>
            </w:r>
          </w:p>
        </w:tc>
      </w:tr>
      <w:tr w:rsidR="008D2209" w14:paraId="4A7FA80D" w14:textId="77777777" w:rsidTr="00F82EA0">
        <w:trPr>
          <w:trHeight w:val="340"/>
        </w:trPr>
        <w:tc>
          <w:tcPr>
            <w:tcW w:w="2769" w:type="dxa"/>
          </w:tcPr>
          <w:p w14:paraId="6A42B922" w14:textId="77777777" w:rsidR="008D2209" w:rsidRDefault="008D2209" w:rsidP="00444E9B">
            <w:pPr>
              <w:autoSpaceDE w:val="0"/>
              <w:autoSpaceDN w:val="0"/>
              <w:adjustRightInd w:val="0"/>
              <w:rPr>
                <w:b/>
                <w:bCs/>
                <w:sz w:val="22"/>
                <w:szCs w:val="16"/>
              </w:rPr>
            </w:pPr>
          </w:p>
        </w:tc>
        <w:tc>
          <w:tcPr>
            <w:tcW w:w="5046" w:type="dxa"/>
          </w:tcPr>
          <w:p w14:paraId="1CC52D90" w14:textId="77777777" w:rsidR="008D2209" w:rsidRDefault="008D2209" w:rsidP="00444E9B">
            <w:pPr>
              <w:autoSpaceDE w:val="0"/>
              <w:autoSpaceDN w:val="0"/>
              <w:adjustRightInd w:val="0"/>
              <w:rPr>
                <w:sz w:val="22"/>
                <w:szCs w:val="16"/>
              </w:rPr>
            </w:pPr>
          </w:p>
        </w:tc>
        <w:tc>
          <w:tcPr>
            <w:tcW w:w="1800" w:type="dxa"/>
          </w:tcPr>
          <w:p w14:paraId="5371A97B" w14:textId="77777777" w:rsidR="008D2209" w:rsidRDefault="008D2209" w:rsidP="00444E9B">
            <w:pPr>
              <w:autoSpaceDE w:val="0"/>
              <w:autoSpaceDN w:val="0"/>
              <w:adjustRightInd w:val="0"/>
              <w:rPr>
                <w:sz w:val="22"/>
                <w:szCs w:val="16"/>
              </w:rPr>
            </w:pPr>
          </w:p>
        </w:tc>
      </w:tr>
      <w:tr w:rsidR="008D2209" w14:paraId="71447928" w14:textId="77777777" w:rsidTr="00F82EA0">
        <w:trPr>
          <w:trHeight w:val="340"/>
        </w:trPr>
        <w:tc>
          <w:tcPr>
            <w:tcW w:w="2769" w:type="dxa"/>
            <w:tcBorders>
              <w:top w:val="single" w:sz="4" w:space="0" w:color="auto"/>
              <w:bottom w:val="single" w:sz="4" w:space="0" w:color="auto"/>
            </w:tcBorders>
          </w:tcPr>
          <w:p w14:paraId="1E5EE8CB" w14:textId="77777777" w:rsidR="008D2209" w:rsidRDefault="008D2209" w:rsidP="00444E9B">
            <w:pPr>
              <w:pStyle w:val="Overskrift1"/>
              <w:rPr>
                <w:szCs w:val="18"/>
              </w:rPr>
            </w:pPr>
          </w:p>
        </w:tc>
        <w:tc>
          <w:tcPr>
            <w:tcW w:w="5046" w:type="dxa"/>
          </w:tcPr>
          <w:p w14:paraId="3A158711" w14:textId="77777777" w:rsidR="008D2209" w:rsidRDefault="008D2209" w:rsidP="00444E9B">
            <w:pPr>
              <w:autoSpaceDE w:val="0"/>
              <w:autoSpaceDN w:val="0"/>
              <w:adjustRightInd w:val="0"/>
              <w:rPr>
                <w:sz w:val="22"/>
                <w:szCs w:val="16"/>
              </w:rPr>
            </w:pPr>
          </w:p>
        </w:tc>
        <w:tc>
          <w:tcPr>
            <w:tcW w:w="1800" w:type="dxa"/>
          </w:tcPr>
          <w:p w14:paraId="66EB706A" w14:textId="77777777" w:rsidR="008D2209" w:rsidRDefault="008D2209" w:rsidP="00444E9B">
            <w:pPr>
              <w:autoSpaceDE w:val="0"/>
              <w:autoSpaceDN w:val="0"/>
              <w:adjustRightInd w:val="0"/>
              <w:rPr>
                <w:sz w:val="22"/>
                <w:szCs w:val="16"/>
              </w:rPr>
            </w:pPr>
          </w:p>
        </w:tc>
      </w:tr>
      <w:tr w:rsidR="008D2209" w14:paraId="0C21B839" w14:textId="77777777" w:rsidTr="00F82EA0">
        <w:trPr>
          <w:trHeight w:val="340"/>
        </w:trPr>
        <w:tc>
          <w:tcPr>
            <w:tcW w:w="2769" w:type="dxa"/>
            <w:tcBorders>
              <w:top w:val="single" w:sz="4" w:space="0" w:color="auto"/>
              <w:bottom w:val="single" w:sz="4" w:space="0" w:color="auto"/>
            </w:tcBorders>
          </w:tcPr>
          <w:p w14:paraId="6AE8EDE3" w14:textId="77777777" w:rsidR="008D2209" w:rsidRDefault="008D2209" w:rsidP="00444E9B">
            <w:pPr>
              <w:pStyle w:val="Overskrift1"/>
              <w:rPr>
                <w:szCs w:val="18"/>
              </w:rPr>
            </w:pPr>
          </w:p>
        </w:tc>
        <w:tc>
          <w:tcPr>
            <w:tcW w:w="5046" w:type="dxa"/>
          </w:tcPr>
          <w:p w14:paraId="04FB0F23" w14:textId="77777777" w:rsidR="008D2209" w:rsidRDefault="008D2209" w:rsidP="00444E9B">
            <w:pPr>
              <w:autoSpaceDE w:val="0"/>
              <w:autoSpaceDN w:val="0"/>
              <w:adjustRightInd w:val="0"/>
              <w:rPr>
                <w:sz w:val="22"/>
                <w:szCs w:val="16"/>
              </w:rPr>
            </w:pPr>
          </w:p>
        </w:tc>
        <w:tc>
          <w:tcPr>
            <w:tcW w:w="1800" w:type="dxa"/>
          </w:tcPr>
          <w:p w14:paraId="2E8053F5" w14:textId="77777777" w:rsidR="008D2209" w:rsidRDefault="008D2209" w:rsidP="00444E9B">
            <w:pPr>
              <w:autoSpaceDE w:val="0"/>
              <w:autoSpaceDN w:val="0"/>
              <w:adjustRightInd w:val="0"/>
              <w:rPr>
                <w:sz w:val="22"/>
                <w:szCs w:val="16"/>
              </w:rPr>
            </w:pPr>
          </w:p>
        </w:tc>
      </w:tr>
      <w:tr w:rsidR="008D2209" w14:paraId="60F782E3" w14:textId="77777777" w:rsidTr="00F82EA0">
        <w:trPr>
          <w:trHeight w:val="340"/>
        </w:trPr>
        <w:tc>
          <w:tcPr>
            <w:tcW w:w="2769" w:type="dxa"/>
            <w:tcBorders>
              <w:top w:val="single" w:sz="4" w:space="0" w:color="auto"/>
              <w:bottom w:val="single" w:sz="4" w:space="0" w:color="auto"/>
            </w:tcBorders>
          </w:tcPr>
          <w:p w14:paraId="04A50A7F" w14:textId="77777777" w:rsidR="008D2209" w:rsidRDefault="008D2209" w:rsidP="00444E9B">
            <w:pPr>
              <w:pStyle w:val="Overskrift1"/>
              <w:rPr>
                <w:szCs w:val="18"/>
              </w:rPr>
            </w:pPr>
          </w:p>
        </w:tc>
        <w:tc>
          <w:tcPr>
            <w:tcW w:w="5046" w:type="dxa"/>
          </w:tcPr>
          <w:p w14:paraId="4A906EEC" w14:textId="77777777" w:rsidR="008D2209" w:rsidRDefault="008D2209" w:rsidP="00444E9B">
            <w:pPr>
              <w:autoSpaceDE w:val="0"/>
              <w:autoSpaceDN w:val="0"/>
              <w:adjustRightInd w:val="0"/>
              <w:rPr>
                <w:sz w:val="22"/>
                <w:szCs w:val="16"/>
              </w:rPr>
            </w:pPr>
          </w:p>
        </w:tc>
        <w:tc>
          <w:tcPr>
            <w:tcW w:w="1800" w:type="dxa"/>
          </w:tcPr>
          <w:p w14:paraId="21FC23D6" w14:textId="77777777" w:rsidR="008D2209" w:rsidRDefault="008D2209" w:rsidP="00444E9B">
            <w:pPr>
              <w:autoSpaceDE w:val="0"/>
              <w:autoSpaceDN w:val="0"/>
              <w:adjustRightInd w:val="0"/>
              <w:rPr>
                <w:sz w:val="22"/>
                <w:szCs w:val="16"/>
              </w:rPr>
            </w:pPr>
          </w:p>
        </w:tc>
      </w:tr>
      <w:tr w:rsidR="008D2209" w14:paraId="0E462043" w14:textId="77777777" w:rsidTr="00200E8F">
        <w:trPr>
          <w:trHeight w:val="340"/>
        </w:trPr>
        <w:tc>
          <w:tcPr>
            <w:tcW w:w="2769" w:type="dxa"/>
            <w:tcBorders>
              <w:top w:val="single" w:sz="4" w:space="0" w:color="auto"/>
              <w:bottom w:val="single" w:sz="4" w:space="0" w:color="auto"/>
            </w:tcBorders>
          </w:tcPr>
          <w:p w14:paraId="12651682" w14:textId="77777777" w:rsidR="008D2209" w:rsidRDefault="008D2209" w:rsidP="00444E9B">
            <w:pPr>
              <w:pStyle w:val="Overskrift1"/>
              <w:rPr>
                <w:szCs w:val="18"/>
              </w:rPr>
            </w:pPr>
          </w:p>
        </w:tc>
        <w:tc>
          <w:tcPr>
            <w:tcW w:w="5046" w:type="dxa"/>
          </w:tcPr>
          <w:p w14:paraId="4B1D3D1C" w14:textId="77777777" w:rsidR="008D2209" w:rsidRDefault="008D2209" w:rsidP="00444E9B">
            <w:pPr>
              <w:autoSpaceDE w:val="0"/>
              <w:autoSpaceDN w:val="0"/>
              <w:adjustRightInd w:val="0"/>
              <w:rPr>
                <w:sz w:val="22"/>
                <w:szCs w:val="16"/>
              </w:rPr>
            </w:pPr>
          </w:p>
        </w:tc>
        <w:tc>
          <w:tcPr>
            <w:tcW w:w="1800" w:type="dxa"/>
          </w:tcPr>
          <w:p w14:paraId="3BBE4ABE" w14:textId="77777777" w:rsidR="008D2209" w:rsidRDefault="008D2209" w:rsidP="00444E9B">
            <w:pPr>
              <w:autoSpaceDE w:val="0"/>
              <w:autoSpaceDN w:val="0"/>
              <w:adjustRightInd w:val="0"/>
              <w:rPr>
                <w:sz w:val="22"/>
                <w:szCs w:val="16"/>
              </w:rPr>
            </w:pPr>
          </w:p>
        </w:tc>
      </w:tr>
    </w:tbl>
    <w:p w14:paraId="7E7666CF" w14:textId="0AEADA30" w:rsidR="00ED1256" w:rsidRDefault="00ED1256" w:rsidP="00F80DFE">
      <w:pPr>
        <w:pStyle w:val="Overskrift2"/>
        <w:tabs>
          <w:tab w:val="left" w:pos="1599"/>
        </w:tabs>
        <w:rPr>
          <w:szCs w:val="20"/>
        </w:rPr>
      </w:pPr>
    </w:p>
    <w:tbl>
      <w:tblPr>
        <w:tblStyle w:val="Tabellrutenett"/>
        <w:tblW w:w="9634" w:type="dxa"/>
        <w:tblLook w:val="04A0" w:firstRow="1" w:lastRow="0" w:firstColumn="1" w:lastColumn="0" w:noHBand="0" w:noVBand="1"/>
      </w:tblPr>
      <w:tblGrid>
        <w:gridCol w:w="4530"/>
        <w:gridCol w:w="5104"/>
      </w:tblGrid>
      <w:tr w:rsidR="00826A4A" w14:paraId="15BD696C" w14:textId="77777777" w:rsidTr="007C3D3F">
        <w:tc>
          <w:tcPr>
            <w:tcW w:w="4530" w:type="dxa"/>
          </w:tcPr>
          <w:p w14:paraId="4E452A81" w14:textId="227E8B7A" w:rsidR="00826A4A" w:rsidRPr="00826A4A" w:rsidRDefault="00826A4A" w:rsidP="009B45D6">
            <w:pPr>
              <w:rPr>
                <w:sz w:val="22"/>
                <w:szCs w:val="22"/>
              </w:rPr>
            </w:pPr>
            <w:r w:rsidRPr="00826A4A">
              <w:rPr>
                <w:sz w:val="22"/>
                <w:szCs w:val="22"/>
              </w:rPr>
              <w:t>Dersom barn ventes, oppgi termin (</w:t>
            </w:r>
            <w:proofErr w:type="spellStart"/>
            <w:r w:rsidRPr="00826A4A">
              <w:rPr>
                <w:sz w:val="22"/>
                <w:szCs w:val="22"/>
              </w:rPr>
              <w:t>ddmmåå</w:t>
            </w:r>
            <w:proofErr w:type="spellEnd"/>
            <w:r w:rsidRPr="00826A4A">
              <w:rPr>
                <w:sz w:val="22"/>
                <w:szCs w:val="22"/>
              </w:rPr>
              <w:t>)</w:t>
            </w:r>
          </w:p>
        </w:tc>
        <w:tc>
          <w:tcPr>
            <w:tcW w:w="5104" w:type="dxa"/>
          </w:tcPr>
          <w:p w14:paraId="4E7C6862" w14:textId="77777777" w:rsidR="00826A4A" w:rsidRDefault="00826A4A" w:rsidP="009B45D6"/>
        </w:tc>
      </w:tr>
    </w:tbl>
    <w:p w14:paraId="201A7FB4" w14:textId="77777777" w:rsidR="006977EB" w:rsidRDefault="006977EB" w:rsidP="00EB64C0">
      <w:pPr>
        <w:pStyle w:val="Overskrift2"/>
        <w:rPr>
          <w:sz w:val="22"/>
          <w:szCs w:val="22"/>
        </w:rPr>
      </w:pPr>
    </w:p>
    <w:p w14:paraId="53412F8A" w14:textId="54717821" w:rsidR="00ED1256" w:rsidRPr="00EB64C0" w:rsidRDefault="00496D6B" w:rsidP="00EB64C0">
      <w:pPr>
        <w:pStyle w:val="Overskrift2"/>
        <w:rPr>
          <w:sz w:val="22"/>
          <w:szCs w:val="22"/>
        </w:rPr>
      </w:pPr>
      <w:r w:rsidRPr="00EB64C0">
        <w:rPr>
          <w:sz w:val="22"/>
          <w:szCs w:val="22"/>
        </w:rPr>
        <w:t xml:space="preserve">Dersom det er </w:t>
      </w:r>
      <w:r w:rsidR="00E47B06" w:rsidRPr="00EB64C0">
        <w:rPr>
          <w:sz w:val="22"/>
          <w:szCs w:val="22"/>
        </w:rPr>
        <w:t>flyktninger i husstanden med opphold i Norge</w:t>
      </w:r>
      <w:r w:rsidR="008801E7" w:rsidRPr="00EB64C0">
        <w:rPr>
          <w:sz w:val="22"/>
          <w:szCs w:val="22"/>
        </w:rPr>
        <w:t xml:space="preserve"> som har vart i kortere tid enn 5 år, oppgi:</w:t>
      </w:r>
    </w:p>
    <w:p w14:paraId="79D5E198" w14:textId="1D3C89AB" w:rsidR="008801E7" w:rsidRDefault="008801E7" w:rsidP="008801E7"/>
    <w:tbl>
      <w:tblPr>
        <w:tblStyle w:val="Tabellrutenett"/>
        <w:tblW w:w="9659" w:type="dxa"/>
        <w:tblLook w:val="04A0" w:firstRow="1" w:lastRow="0" w:firstColumn="1" w:lastColumn="0" w:noHBand="0" w:noVBand="1"/>
      </w:tblPr>
      <w:tblGrid>
        <w:gridCol w:w="3017"/>
        <w:gridCol w:w="6642"/>
      </w:tblGrid>
      <w:tr w:rsidR="00AF094B" w14:paraId="547A317F" w14:textId="77777777" w:rsidTr="00E366DF">
        <w:trPr>
          <w:trHeight w:val="314"/>
        </w:trPr>
        <w:tc>
          <w:tcPr>
            <w:tcW w:w="3017" w:type="dxa"/>
          </w:tcPr>
          <w:p w14:paraId="456B442F" w14:textId="32667D03" w:rsidR="00AF094B" w:rsidRPr="000D050D" w:rsidRDefault="00806B8A" w:rsidP="008801E7">
            <w:pPr>
              <w:rPr>
                <w:sz w:val="22"/>
                <w:szCs w:val="22"/>
              </w:rPr>
            </w:pPr>
            <w:r w:rsidRPr="000D050D">
              <w:rPr>
                <w:sz w:val="22"/>
                <w:szCs w:val="22"/>
              </w:rPr>
              <w:t>Mottakstidspunkt</w:t>
            </w:r>
            <w:r w:rsidR="000D050D" w:rsidRPr="000D050D">
              <w:rPr>
                <w:sz w:val="22"/>
                <w:szCs w:val="22"/>
              </w:rPr>
              <w:t xml:space="preserve"> </w:t>
            </w:r>
            <w:r w:rsidR="00857529">
              <w:rPr>
                <w:sz w:val="22"/>
                <w:szCs w:val="22"/>
              </w:rPr>
              <w:t>(</w:t>
            </w:r>
            <w:proofErr w:type="spellStart"/>
            <w:r w:rsidR="000D050D" w:rsidRPr="000D050D">
              <w:rPr>
                <w:sz w:val="22"/>
                <w:szCs w:val="22"/>
              </w:rPr>
              <w:t>ddmmå</w:t>
            </w:r>
            <w:r w:rsidR="00857529">
              <w:rPr>
                <w:sz w:val="22"/>
                <w:szCs w:val="22"/>
              </w:rPr>
              <w:t>å</w:t>
            </w:r>
            <w:proofErr w:type="spellEnd"/>
            <w:r w:rsidR="00857529">
              <w:rPr>
                <w:sz w:val="22"/>
                <w:szCs w:val="22"/>
              </w:rPr>
              <w:t>)</w:t>
            </w:r>
          </w:p>
        </w:tc>
        <w:tc>
          <w:tcPr>
            <w:tcW w:w="6642" w:type="dxa"/>
          </w:tcPr>
          <w:p w14:paraId="3F239E3C" w14:textId="77777777" w:rsidR="00AF094B" w:rsidRDefault="00AF094B" w:rsidP="008801E7"/>
        </w:tc>
      </w:tr>
      <w:tr w:rsidR="00AF094B" w14:paraId="57C60702" w14:textId="77777777" w:rsidTr="00E366DF">
        <w:trPr>
          <w:trHeight w:val="314"/>
        </w:trPr>
        <w:tc>
          <w:tcPr>
            <w:tcW w:w="3017" w:type="dxa"/>
          </w:tcPr>
          <w:p w14:paraId="6EC9BCD6" w14:textId="0722EC3C" w:rsidR="00AF094B" w:rsidRPr="00857529" w:rsidRDefault="00857529" w:rsidP="008801E7">
            <w:pPr>
              <w:rPr>
                <w:sz w:val="22"/>
                <w:szCs w:val="22"/>
              </w:rPr>
            </w:pPr>
            <w:r w:rsidRPr="00857529">
              <w:rPr>
                <w:sz w:val="22"/>
                <w:szCs w:val="22"/>
              </w:rPr>
              <w:t>Mottakskommune</w:t>
            </w:r>
          </w:p>
        </w:tc>
        <w:tc>
          <w:tcPr>
            <w:tcW w:w="6642" w:type="dxa"/>
          </w:tcPr>
          <w:p w14:paraId="4C5E4691" w14:textId="77777777" w:rsidR="00AF094B" w:rsidRDefault="00AF094B" w:rsidP="008801E7"/>
        </w:tc>
      </w:tr>
      <w:tr w:rsidR="00AF094B" w14:paraId="47B13458" w14:textId="77777777" w:rsidTr="00E366DF">
        <w:trPr>
          <w:trHeight w:val="327"/>
        </w:trPr>
        <w:tc>
          <w:tcPr>
            <w:tcW w:w="3017" w:type="dxa"/>
          </w:tcPr>
          <w:p w14:paraId="6307CBDD" w14:textId="02C2B2A8" w:rsidR="00AF094B" w:rsidRPr="00857529" w:rsidRDefault="00857529" w:rsidP="008801E7">
            <w:pPr>
              <w:rPr>
                <w:sz w:val="22"/>
                <w:szCs w:val="22"/>
              </w:rPr>
            </w:pPr>
            <w:r w:rsidRPr="00857529">
              <w:rPr>
                <w:sz w:val="22"/>
                <w:szCs w:val="22"/>
              </w:rPr>
              <w:t>Nasjonalitet</w:t>
            </w:r>
          </w:p>
        </w:tc>
        <w:tc>
          <w:tcPr>
            <w:tcW w:w="6642" w:type="dxa"/>
          </w:tcPr>
          <w:p w14:paraId="3D24CBF4" w14:textId="77777777" w:rsidR="00AF094B" w:rsidRDefault="00AF094B" w:rsidP="008801E7"/>
        </w:tc>
      </w:tr>
    </w:tbl>
    <w:p w14:paraId="4814293A" w14:textId="77777777" w:rsidR="00ED1256" w:rsidRDefault="00ED1256" w:rsidP="008D2209">
      <w:pPr>
        <w:pStyle w:val="Overskrift2"/>
        <w:rPr>
          <w:szCs w:val="20"/>
        </w:rPr>
      </w:pPr>
    </w:p>
    <w:p w14:paraId="2C3A7776" w14:textId="60EEE6AB" w:rsidR="008D2209" w:rsidRPr="000063C2" w:rsidRDefault="008D2209" w:rsidP="008D2209">
      <w:pPr>
        <w:pStyle w:val="Overskrift2"/>
        <w:rPr>
          <w:sz w:val="22"/>
          <w:szCs w:val="22"/>
        </w:rPr>
      </w:pPr>
      <w:r w:rsidRPr="000063C2">
        <w:rPr>
          <w:sz w:val="22"/>
          <w:szCs w:val="22"/>
        </w:rPr>
        <w:t>Nåværende boligsituasjon</w:t>
      </w:r>
    </w:p>
    <w:p w14:paraId="5A05C428" w14:textId="77777777" w:rsidR="00462B44" w:rsidRPr="00462B44" w:rsidRDefault="00462B44" w:rsidP="00462B44"/>
    <w:p w14:paraId="2A4307A7" w14:textId="12B0C94E" w:rsidR="008D2209" w:rsidRDefault="000063C2" w:rsidP="00462B44">
      <w:pPr>
        <w:pBdr>
          <w:top w:val="single" w:sz="4" w:space="1" w:color="auto"/>
          <w:left w:val="single" w:sz="4" w:space="4" w:color="auto"/>
          <w:bottom w:val="single" w:sz="4" w:space="1" w:color="auto"/>
          <w:right w:val="single" w:sz="4" w:space="27" w:color="auto"/>
        </w:pBdr>
        <w:autoSpaceDE w:val="0"/>
        <w:autoSpaceDN w:val="0"/>
        <w:adjustRightInd w:val="0"/>
        <w:rPr>
          <w:sz w:val="22"/>
          <w:szCs w:val="16"/>
        </w:rPr>
      </w:pPr>
      <w:r>
        <w:rPr>
          <w:sz w:val="22"/>
          <w:szCs w:val="16"/>
        </w:rPr>
        <w:t xml:space="preserve">Beskriv nåværende </w:t>
      </w:r>
      <w:r w:rsidR="00165F71">
        <w:rPr>
          <w:sz w:val="22"/>
          <w:szCs w:val="16"/>
        </w:rPr>
        <w:t>bosituasjon. Hva har du gjort f</w:t>
      </w:r>
      <w:r w:rsidR="00BF5998">
        <w:rPr>
          <w:sz w:val="22"/>
          <w:szCs w:val="16"/>
        </w:rPr>
        <w:t>o</w:t>
      </w:r>
      <w:r w:rsidR="00165F71">
        <w:rPr>
          <w:sz w:val="22"/>
          <w:szCs w:val="16"/>
        </w:rPr>
        <w:t>r å fremskaffe egen bolig</w:t>
      </w:r>
      <w:r w:rsidR="00BC1999">
        <w:rPr>
          <w:sz w:val="22"/>
          <w:szCs w:val="16"/>
        </w:rPr>
        <w:t>?</w:t>
      </w:r>
      <w:r w:rsidR="00F74FE5">
        <w:rPr>
          <w:sz w:val="22"/>
          <w:szCs w:val="16"/>
        </w:rPr>
        <w:t xml:space="preserve"> </w:t>
      </w:r>
      <w:r w:rsidR="00BC1999">
        <w:rPr>
          <w:sz w:val="22"/>
          <w:szCs w:val="16"/>
        </w:rPr>
        <w:t>Dokumenter hva du selv har gjort for å fremskaffe bolig på egenhånd.</w:t>
      </w:r>
    </w:p>
    <w:p w14:paraId="4AAA23C1" w14:textId="7C2A9095" w:rsidR="00165F71" w:rsidRDefault="00165F71" w:rsidP="00462B44">
      <w:pPr>
        <w:pBdr>
          <w:top w:val="single" w:sz="4" w:space="1" w:color="auto"/>
          <w:left w:val="single" w:sz="4" w:space="4" w:color="auto"/>
          <w:bottom w:val="single" w:sz="4" w:space="1" w:color="auto"/>
          <w:right w:val="single" w:sz="4" w:space="27" w:color="auto"/>
        </w:pBdr>
        <w:autoSpaceDE w:val="0"/>
        <w:autoSpaceDN w:val="0"/>
        <w:adjustRightInd w:val="0"/>
        <w:rPr>
          <w:sz w:val="22"/>
          <w:szCs w:val="16"/>
        </w:rPr>
      </w:pPr>
    </w:p>
    <w:p w14:paraId="07F98C6F" w14:textId="0B8D2BCF" w:rsidR="00165F71" w:rsidRDefault="00165F71" w:rsidP="00462B44">
      <w:pPr>
        <w:pBdr>
          <w:top w:val="single" w:sz="4" w:space="1" w:color="auto"/>
          <w:left w:val="single" w:sz="4" w:space="4" w:color="auto"/>
          <w:bottom w:val="single" w:sz="4" w:space="1" w:color="auto"/>
          <w:right w:val="single" w:sz="4" w:space="27" w:color="auto"/>
        </w:pBdr>
        <w:autoSpaceDE w:val="0"/>
        <w:autoSpaceDN w:val="0"/>
        <w:adjustRightInd w:val="0"/>
        <w:rPr>
          <w:sz w:val="22"/>
          <w:szCs w:val="16"/>
        </w:rPr>
      </w:pPr>
    </w:p>
    <w:p w14:paraId="41D6617E" w14:textId="5866E894" w:rsidR="00165F71" w:rsidRDefault="00165F71" w:rsidP="00462B44">
      <w:pPr>
        <w:pBdr>
          <w:top w:val="single" w:sz="4" w:space="1" w:color="auto"/>
          <w:left w:val="single" w:sz="4" w:space="4" w:color="auto"/>
          <w:bottom w:val="single" w:sz="4" w:space="1" w:color="auto"/>
          <w:right w:val="single" w:sz="4" w:space="27" w:color="auto"/>
        </w:pBdr>
        <w:autoSpaceDE w:val="0"/>
        <w:autoSpaceDN w:val="0"/>
        <w:adjustRightInd w:val="0"/>
        <w:rPr>
          <w:sz w:val="22"/>
          <w:szCs w:val="16"/>
        </w:rPr>
      </w:pPr>
    </w:p>
    <w:p w14:paraId="7EF54C61" w14:textId="73A92A99" w:rsidR="00165F71" w:rsidRDefault="00165F71" w:rsidP="00462B44">
      <w:pPr>
        <w:pBdr>
          <w:top w:val="single" w:sz="4" w:space="1" w:color="auto"/>
          <w:left w:val="single" w:sz="4" w:space="4" w:color="auto"/>
          <w:bottom w:val="single" w:sz="4" w:space="1" w:color="auto"/>
          <w:right w:val="single" w:sz="4" w:space="27" w:color="auto"/>
        </w:pBdr>
        <w:autoSpaceDE w:val="0"/>
        <w:autoSpaceDN w:val="0"/>
        <w:adjustRightInd w:val="0"/>
        <w:rPr>
          <w:sz w:val="22"/>
          <w:szCs w:val="16"/>
        </w:rPr>
      </w:pPr>
    </w:p>
    <w:p w14:paraId="3BD41D0E" w14:textId="77777777" w:rsidR="0019482E" w:rsidRDefault="0019482E" w:rsidP="00462B44">
      <w:pPr>
        <w:pBdr>
          <w:top w:val="single" w:sz="4" w:space="1" w:color="auto"/>
          <w:left w:val="single" w:sz="4" w:space="4" w:color="auto"/>
          <w:bottom w:val="single" w:sz="4" w:space="1" w:color="auto"/>
          <w:right w:val="single" w:sz="4" w:space="27" w:color="auto"/>
        </w:pBdr>
        <w:autoSpaceDE w:val="0"/>
        <w:autoSpaceDN w:val="0"/>
        <w:adjustRightInd w:val="0"/>
        <w:rPr>
          <w:sz w:val="22"/>
          <w:szCs w:val="16"/>
        </w:rPr>
      </w:pPr>
    </w:p>
    <w:p w14:paraId="15FEACB7" w14:textId="42079D93" w:rsidR="00BF5998" w:rsidRDefault="00BF5998" w:rsidP="00462B44">
      <w:pPr>
        <w:pBdr>
          <w:top w:val="single" w:sz="4" w:space="1" w:color="auto"/>
          <w:left w:val="single" w:sz="4" w:space="4" w:color="auto"/>
          <w:bottom w:val="single" w:sz="4" w:space="1" w:color="auto"/>
          <w:right w:val="single" w:sz="4" w:space="27" w:color="auto"/>
        </w:pBdr>
        <w:autoSpaceDE w:val="0"/>
        <w:autoSpaceDN w:val="0"/>
        <w:adjustRightInd w:val="0"/>
        <w:rPr>
          <w:sz w:val="22"/>
          <w:szCs w:val="16"/>
        </w:rPr>
      </w:pPr>
    </w:p>
    <w:p w14:paraId="3934D543" w14:textId="77777777" w:rsidR="0019482E" w:rsidRDefault="0019482E" w:rsidP="00462B44">
      <w:pPr>
        <w:pBdr>
          <w:top w:val="single" w:sz="4" w:space="1" w:color="auto"/>
          <w:left w:val="single" w:sz="4" w:space="4" w:color="auto"/>
          <w:bottom w:val="single" w:sz="4" w:space="1" w:color="auto"/>
          <w:right w:val="single" w:sz="4" w:space="27" w:color="auto"/>
        </w:pBdr>
        <w:autoSpaceDE w:val="0"/>
        <w:autoSpaceDN w:val="0"/>
        <w:adjustRightInd w:val="0"/>
        <w:rPr>
          <w:sz w:val="22"/>
          <w:szCs w:val="16"/>
        </w:rPr>
      </w:pPr>
    </w:p>
    <w:p w14:paraId="68895254" w14:textId="49E193FF" w:rsidR="008924CF" w:rsidRDefault="008924CF" w:rsidP="00462B44">
      <w:pPr>
        <w:pBdr>
          <w:top w:val="single" w:sz="4" w:space="1" w:color="auto"/>
          <w:left w:val="single" w:sz="4" w:space="4" w:color="auto"/>
          <w:bottom w:val="single" w:sz="4" w:space="1" w:color="auto"/>
          <w:right w:val="single" w:sz="4" w:space="27" w:color="auto"/>
        </w:pBdr>
        <w:autoSpaceDE w:val="0"/>
        <w:autoSpaceDN w:val="0"/>
        <w:adjustRightInd w:val="0"/>
        <w:rPr>
          <w:sz w:val="22"/>
          <w:szCs w:val="16"/>
        </w:rPr>
      </w:pPr>
    </w:p>
    <w:p w14:paraId="6DF7875C" w14:textId="77777777" w:rsidR="00DC549E" w:rsidRDefault="00DC549E" w:rsidP="00462B44">
      <w:pPr>
        <w:pBdr>
          <w:top w:val="single" w:sz="4" w:space="1" w:color="auto"/>
          <w:left w:val="single" w:sz="4" w:space="4" w:color="auto"/>
          <w:bottom w:val="single" w:sz="4" w:space="1" w:color="auto"/>
          <w:right w:val="single" w:sz="4" w:space="27" w:color="auto"/>
        </w:pBdr>
        <w:autoSpaceDE w:val="0"/>
        <w:autoSpaceDN w:val="0"/>
        <w:adjustRightInd w:val="0"/>
        <w:rPr>
          <w:sz w:val="22"/>
          <w:szCs w:val="16"/>
        </w:rPr>
      </w:pPr>
    </w:p>
    <w:p w14:paraId="77285759" w14:textId="77777777" w:rsidR="008D2209" w:rsidRDefault="008D2209" w:rsidP="00462B44">
      <w:pPr>
        <w:pBdr>
          <w:top w:val="single" w:sz="4" w:space="1" w:color="auto"/>
          <w:left w:val="single" w:sz="4" w:space="4" w:color="auto"/>
          <w:bottom w:val="single" w:sz="4" w:space="1" w:color="auto"/>
          <w:right w:val="single" w:sz="4" w:space="27" w:color="auto"/>
        </w:pBdr>
        <w:autoSpaceDE w:val="0"/>
        <w:autoSpaceDN w:val="0"/>
        <w:adjustRightInd w:val="0"/>
        <w:rPr>
          <w:sz w:val="22"/>
          <w:szCs w:val="16"/>
        </w:rPr>
      </w:pPr>
    </w:p>
    <w:p w14:paraId="61ABF4AE" w14:textId="77777777" w:rsidR="008D2209" w:rsidRDefault="008D2209" w:rsidP="00462B44">
      <w:pPr>
        <w:pBdr>
          <w:top w:val="single" w:sz="4" w:space="1" w:color="auto"/>
          <w:left w:val="single" w:sz="4" w:space="4" w:color="auto"/>
          <w:bottom w:val="single" w:sz="4" w:space="1" w:color="auto"/>
          <w:right w:val="single" w:sz="4" w:space="27" w:color="auto"/>
        </w:pBdr>
        <w:autoSpaceDE w:val="0"/>
        <w:autoSpaceDN w:val="0"/>
        <w:adjustRightInd w:val="0"/>
        <w:rPr>
          <w:sz w:val="22"/>
          <w:szCs w:val="16"/>
        </w:rPr>
      </w:pPr>
    </w:p>
    <w:p w14:paraId="1CD6A116" w14:textId="77777777" w:rsidR="008D2209" w:rsidRDefault="008D2209" w:rsidP="008D2209">
      <w:pPr>
        <w:pStyle w:val="Overskrift2"/>
      </w:pPr>
    </w:p>
    <w:p w14:paraId="70EE95B7" w14:textId="77777777" w:rsidR="008D2209" w:rsidRPr="00165F71" w:rsidRDefault="008D2209" w:rsidP="008D2209">
      <w:pPr>
        <w:pStyle w:val="Overskrift2"/>
        <w:rPr>
          <w:sz w:val="22"/>
          <w:szCs w:val="22"/>
        </w:rPr>
      </w:pPr>
      <w:r w:rsidRPr="00165F71">
        <w:rPr>
          <w:sz w:val="22"/>
          <w:szCs w:val="22"/>
        </w:rPr>
        <w:t>Økonomiske forhold</w:t>
      </w:r>
    </w:p>
    <w:p w14:paraId="0BF28DB0" w14:textId="77777777" w:rsidR="0006740E" w:rsidRDefault="0006740E" w:rsidP="0006740E"/>
    <w:tbl>
      <w:tblPr>
        <w:tblStyle w:val="Tabellrutenett"/>
        <w:tblW w:w="9155" w:type="dxa"/>
        <w:tblLook w:val="04A0" w:firstRow="1" w:lastRow="0" w:firstColumn="1" w:lastColumn="0" w:noHBand="0" w:noVBand="1"/>
      </w:tblPr>
      <w:tblGrid>
        <w:gridCol w:w="2382"/>
        <w:gridCol w:w="448"/>
        <w:gridCol w:w="2410"/>
        <w:gridCol w:w="425"/>
        <w:gridCol w:w="2930"/>
        <w:gridCol w:w="560"/>
      </w:tblGrid>
      <w:tr w:rsidR="0006740E" w14:paraId="71F4F04E" w14:textId="77777777" w:rsidTr="0006740E">
        <w:tc>
          <w:tcPr>
            <w:tcW w:w="2382" w:type="dxa"/>
          </w:tcPr>
          <w:p w14:paraId="73324451" w14:textId="77777777" w:rsidR="0006740E" w:rsidRPr="0086135F" w:rsidRDefault="0006740E" w:rsidP="0006740E">
            <w:pPr>
              <w:rPr>
                <w:sz w:val="22"/>
                <w:szCs w:val="22"/>
              </w:rPr>
            </w:pPr>
            <w:r w:rsidRPr="0086135F">
              <w:rPr>
                <w:sz w:val="22"/>
                <w:szCs w:val="22"/>
              </w:rPr>
              <w:t>Fast arbeidsinntekt</w:t>
            </w:r>
          </w:p>
        </w:tc>
        <w:tc>
          <w:tcPr>
            <w:tcW w:w="448" w:type="dxa"/>
          </w:tcPr>
          <w:p w14:paraId="6A73DE25" w14:textId="77777777" w:rsidR="0006740E" w:rsidRPr="0086135F" w:rsidRDefault="0006740E" w:rsidP="0006740E">
            <w:pPr>
              <w:rPr>
                <w:sz w:val="22"/>
                <w:szCs w:val="22"/>
              </w:rPr>
            </w:pPr>
          </w:p>
        </w:tc>
        <w:tc>
          <w:tcPr>
            <w:tcW w:w="2410" w:type="dxa"/>
          </w:tcPr>
          <w:p w14:paraId="7A1E220E" w14:textId="77777777" w:rsidR="0006740E" w:rsidRPr="0086135F" w:rsidRDefault="00E37726" w:rsidP="0006740E">
            <w:pPr>
              <w:rPr>
                <w:sz w:val="22"/>
                <w:szCs w:val="22"/>
              </w:rPr>
            </w:pPr>
            <w:r w:rsidRPr="0086135F">
              <w:rPr>
                <w:sz w:val="22"/>
                <w:szCs w:val="22"/>
              </w:rPr>
              <w:t>Varig uførepensjon</w:t>
            </w:r>
          </w:p>
        </w:tc>
        <w:tc>
          <w:tcPr>
            <w:tcW w:w="425" w:type="dxa"/>
          </w:tcPr>
          <w:p w14:paraId="710D7383" w14:textId="77777777" w:rsidR="0006740E" w:rsidRPr="0086135F" w:rsidRDefault="0006740E" w:rsidP="0006740E">
            <w:pPr>
              <w:rPr>
                <w:sz w:val="22"/>
                <w:szCs w:val="22"/>
              </w:rPr>
            </w:pPr>
          </w:p>
        </w:tc>
        <w:tc>
          <w:tcPr>
            <w:tcW w:w="2930" w:type="dxa"/>
          </w:tcPr>
          <w:p w14:paraId="2C154F51" w14:textId="77777777" w:rsidR="0006740E" w:rsidRPr="0086135F" w:rsidRDefault="0006740E" w:rsidP="0006740E">
            <w:pPr>
              <w:rPr>
                <w:sz w:val="22"/>
                <w:szCs w:val="22"/>
              </w:rPr>
            </w:pPr>
            <w:r w:rsidRPr="0086135F">
              <w:rPr>
                <w:sz w:val="22"/>
                <w:szCs w:val="22"/>
              </w:rPr>
              <w:t>Studielån/stipend</w:t>
            </w:r>
          </w:p>
        </w:tc>
        <w:tc>
          <w:tcPr>
            <w:tcW w:w="560" w:type="dxa"/>
          </w:tcPr>
          <w:p w14:paraId="4890B177" w14:textId="77777777" w:rsidR="0006740E" w:rsidRDefault="0006740E" w:rsidP="0006740E"/>
        </w:tc>
      </w:tr>
      <w:tr w:rsidR="0006740E" w14:paraId="779B9EDC" w14:textId="77777777" w:rsidTr="0006740E">
        <w:tc>
          <w:tcPr>
            <w:tcW w:w="2382" w:type="dxa"/>
          </w:tcPr>
          <w:p w14:paraId="5CB3C483" w14:textId="77777777" w:rsidR="0006740E" w:rsidRPr="0086135F" w:rsidRDefault="00E37726" w:rsidP="0006740E">
            <w:pPr>
              <w:rPr>
                <w:sz w:val="22"/>
                <w:szCs w:val="22"/>
              </w:rPr>
            </w:pPr>
            <w:r w:rsidRPr="0086135F">
              <w:rPr>
                <w:sz w:val="22"/>
                <w:szCs w:val="22"/>
              </w:rPr>
              <w:t>Midlertidig arbeid</w:t>
            </w:r>
          </w:p>
        </w:tc>
        <w:tc>
          <w:tcPr>
            <w:tcW w:w="448" w:type="dxa"/>
          </w:tcPr>
          <w:p w14:paraId="7786D03F" w14:textId="77777777" w:rsidR="0006740E" w:rsidRPr="0086135F" w:rsidRDefault="0006740E" w:rsidP="0006740E">
            <w:pPr>
              <w:rPr>
                <w:sz w:val="22"/>
                <w:szCs w:val="22"/>
              </w:rPr>
            </w:pPr>
          </w:p>
        </w:tc>
        <w:tc>
          <w:tcPr>
            <w:tcW w:w="2410" w:type="dxa"/>
          </w:tcPr>
          <w:p w14:paraId="09EFE7FE" w14:textId="77777777" w:rsidR="0006740E" w:rsidRPr="0086135F" w:rsidRDefault="00E37726" w:rsidP="0006740E">
            <w:pPr>
              <w:rPr>
                <w:sz w:val="22"/>
                <w:szCs w:val="22"/>
              </w:rPr>
            </w:pPr>
            <w:r w:rsidRPr="0086135F">
              <w:rPr>
                <w:sz w:val="22"/>
                <w:szCs w:val="22"/>
              </w:rPr>
              <w:t>Overgangsstønad</w:t>
            </w:r>
          </w:p>
        </w:tc>
        <w:tc>
          <w:tcPr>
            <w:tcW w:w="425" w:type="dxa"/>
          </w:tcPr>
          <w:p w14:paraId="53A3AC5A" w14:textId="77777777" w:rsidR="0006740E" w:rsidRPr="0086135F" w:rsidRDefault="0006740E" w:rsidP="0006740E">
            <w:pPr>
              <w:rPr>
                <w:sz w:val="22"/>
                <w:szCs w:val="22"/>
              </w:rPr>
            </w:pPr>
          </w:p>
        </w:tc>
        <w:tc>
          <w:tcPr>
            <w:tcW w:w="2930" w:type="dxa"/>
          </w:tcPr>
          <w:p w14:paraId="4917D18F" w14:textId="77777777" w:rsidR="0006740E" w:rsidRPr="0086135F" w:rsidRDefault="0006740E" w:rsidP="0006740E">
            <w:pPr>
              <w:rPr>
                <w:sz w:val="22"/>
                <w:szCs w:val="22"/>
              </w:rPr>
            </w:pPr>
            <w:r w:rsidRPr="0086135F">
              <w:rPr>
                <w:sz w:val="22"/>
                <w:szCs w:val="22"/>
              </w:rPr>
              <w:t>Arbeidsavklaringspenger</w:t>
            </w:r>
          </w:p>
        </w:tc>
        <w:tc>
          <w:tcPr>
            <w:tcW w:w="560" w:type="dxa"/>
          </w:tcPr>
          <w:p w14:paraId="31CF4520" w14:textId="77777777" w:rsidR="0006740E" w:rsidRDefault="0006740E" w:rsidP="0006740E"/>
        </w:tc>
      </w:tr>
      <w:tr w:rsidR="00E37726" w14:paraId="7439FAB3" w14:textId="77777777" w:rsidTr="0006740E">
        <w:tc>
          <w:tcPr>
            <w:tcW w:w="2382" w:type="dxa"/>
          </w:tcPr>
          <w:p w14:paraId="282A4DA4" w14:textId="77777777" w:rsidR="00E37726" w:rsidRPr="0086135F" w:rsidRDefault="00E37726" w:rsidP="00E37726">
            <w:pPr>
              <w:rPr>
                <w:sz w:val="22"/>
                <w:szCs w:val="22"/>
              </w:rPr>
            </w:pPr>
            <w:r w:rsidRPr="0086135F">
              <w:rPr>
                <w:sz w:val="22"/>
                <w:szCs w:val="22"/>
              </w:rPr>
              <w:t>Alderspensjon</w:t>
            </w:r>
          </w:p>
        </w:tc>
        <w:tc>
          <w:tcPr>
            <w:tcW w:w="448" w:type="dxa"/>
          </w:tcPr>
          <w:p w14:paraId="79F15FD2" w14:textId="77777777" w:rsidR="00E37726" w:rsidRPr="0086135F" w:rsidRDefault="00E37726" w:rsidP="00E37726">
            <w:pPr>
              <w:rPr>
                <w:sz w:val="22"/>
                <w:szCs w:val="22"/>
              </w:rPr>
            </w:pPr>
          </w:p>
        </w:tc>
        <w:tc>
          <w:tcPr>
            <w:tcW w:w="2410" w:type="dxa"/>
          </w:tcPr>
          <w:p w14:paraId="3BF5F3ED" w14:textId="77777777" w:rsidR="00E37726" w:rsidRPr="0086135F" w:rsidRDefault="00E37726" w:rsidP="00E37726">
            <w:pPr>
              <w:rPr>
                <w:sz w:val="22"/>
                <w:szCs w:val="22"/>
              </w:rPr>
            </w:pPr>
            <w:r w:rsidRPr="0086135F">
              <w:rPr>
                <w:sz w:val="22"/>
                <w:szCs w:val="22"/>
              </w:rPr>
              <w:t>Dagpenger</w:t>
            </w:r>
          </w:p>
        </w:tc>
        <w:tc>
          <w:tcPr>
            <w:tcW w:w="425" w:type="dxa"/>
          </w:tcPr>
          <w:p w14:paraId="659B8FA8" w14:textId="77777777" w:rsidR="00E37726" w:rsidRPr="0086135F" w:rsidRDefault="00E37726" w:rsidP="00E37726">
            <w:pPr>
              <w:rPr>
                <w:sz w:val="22"/>
                <w:szCs w:val="22"/>
              </w:rPr>
            </w:pPr>
          </w:p>
        </w:tc>
        <w:tc>
          <w:tcPr>
            <w:tcW w:w="2930" w:type="dxa"/>
          </w:tcPr>
          <w:p w14:paraId="1BE30197" w14:textId="77777777" w:rsidR="00E37726" w:rsidRPr="0086135F" w:rsidRDefault="00E37726" w:rsidP="00E37726">
            <w:pPr>
              <w:rPr>
                <w:sz w:val="22"/>
                <w:szCs w:val="22"/>
              </w:rPr>
            </w:pPr>
            <w:r w:rsidRPr="0086135F">
              <w:rPr>
                <w:sz w:val="22"/>
                <w:szCs w:val="22"/>
              </w:rPr>
              <w:t>Økonomisk sosialhjelp</w:t>
            </w:r>
          </w:p>
        </w:tc>
        <w:tc>
          <w:tcPr>
            <w:tcW w:w="560" w:type="dxa"/>
          </w:tcPr>
          <w:p w14:paraId="6EC0C45C" w14:textId="77777777" w:rsidR="00E37726" w:rsidRDefault="00E37726" w:rsidP="00E37726"/>
        </w:tc>
      </w:tr>
      <w:tr w:rsidR="00E37726" w14:paraId="092CD80D" w14:textId="77777777" w:rsidTr="0006740E">
        <w:tc>
          <w:tcPr>
            <w:tcW w:w="2382" w:type="dxa"/>
          </w:tcPr>
          <w:p w14:paraId="6F5399D7" w14:textId="77777777" w:rsidR="00E37726" w:rsidRPr="0086135F" w:rsidRDefault="00E37726" w:rsidP="00E37726">
            <w:pPr>
              <w:rPr>
                <w:sz w:val="22"/>
                <w:szCs w:val="22"/>
              </w:rPr>
            </w:pPr>
            <w:r w:rsidRPr="0086135F">
              <w:rPr>
                <w:sz w:val="22"/>
                <w:szCs w:val="22"/>
              </w:rPr>
              <w:t>Privat pensjon</w:t>
            </w:r>
          </w:p>
        </w:tc>
        <w:tc>
          <w:tcPr>
            <w:tcW w:w="448" w:type="dxa"/>
          </w:tcPr>
          <w:p w14:paraId="7541ADD6" w14:textId="77777777" w:rsidR="00E37726" w:rsidRPr="0086135F" w:rsidRDefault="00E37726" w:rsidP="00E37726">
            <w:pPr>
              <w:rPr>
                <w:sz w:val="22"/>
                <w:szCs w:val="22"/>
              </w:rPr>
            </w:pPr>
          </w:p>
        </w:tc>
        <w:tc>
          <w:tcPr>
            <w:tcW w:w="2410" w:type="dxa"/>
          </w:tcPr>
          <w:p w14:paraId="73B6D7C3" w14:textId="77777777" w:rsidR="00E37726" w:rsidRPr="0086135F" w:rsidRDefault="00E37726" w:rsidP="00E37726">
            <w:pPr>
              <w:rPr>
                <w:sz w:val="22"/>
                <w:szCs w:val="22"/>
              </w:rPr>
            </w:pPr>
            <w:r w:rsidRPr="0086135F">
              <w:rPr>
                <w:sz w:val="22"/>
                <w:szCs w:val="22"/>
              </w:rPr>
              <w:t>Introduksjonsstønad</w:t>
            </w:r>
          </w:p>
        </w:tc>
        <w:tc>
          <w:tcPr>
            <w:tcW w:w="425" w:type="dxa"/>
          </w:tcPr>
          <w:p w14:paraId="488038C5" w14:textId="77777777" w:rsidR="00E37726" w:rsidRPr="0086135F" w:rsidRDefault="00E37726" w:rsidP="00E37726">
            <w:pPr>
              <w:rPr>
                <w:sz w:val="22"/>
                <w:szCs w:val="22"/>
              </w:rPr>
            </w:pPr>
          </w:p>
        </w:tc>
        <w:tc>
          <w:tcPr>
            <w:tcW w:w="2930" w:type="dxa"/>
          </w:tcPr>
          <w:p w14:paraId="7A0EAAD0" w14:textId="77777777" w:rsidR="00E37726" w:rsidRPr="0086135F" w:rsidRDefault="00E37726" w:rsidP="00E37726">
            <w:pPr>
              <w:rPr>
                <w:sz w:val="22"/>
                <w:szCs w:val="22"/>
              </w:rPr>
            </w:pPr>
            <w:r w:rsidRPr="0086135F">
              <w:rPr>
                <w:sz w:val="22"/>
                <w:szCs w:val="22"/>
              </w:rPr>
              <w:t>Kvalifiserin</w:t>
            </w:r>
            <w:r w:rsidR="00F82EA0">
              <w:rPr>
                <w:sz w:val="22"/>
                <w:szCs w:val="22"/>
              </w:rPr>
              <w:t>g</w:t>
            </w:r>
            <w:r w:rsidRPr="0086135F">
              <w:rPr>
                <w:sz w:val="22"/>
                <w:szCs w:val="22"/>
              </w:rPr>
              <w:t>s</w:t>
            </w:r>
            <w:r w:rsidR="00F82EA0">
              <w:rPr>
                <w:sz w:val="22"/>
                <w:szCs w:val="22"/>
              </w:rPr>
              <w:t>s</w:t>
            </w:r>
            <w:r w:rsidRPr="0086135F">
              <w:rPr>
                <w:sz w:val="22"/>
                <w:szCs w:val="22"/>
              </w:rPr>
              <w:t>tønad</w:t>
            </w:r>
          </w:p>
        </w:tc>
        <w:tc>
          <w:tcPr>
            <w:tcW w:w="560" w:type="dxa"/>
          </w:tcPr>
          <w:p w14:paraId="1FBBF82F" w14:textId="77777777" w:rsidR="00E37726" w:rsidRDefault="00E37726" w:rsidP="00E37726"/>
        </w:tc>
      </w:tr>
      <w:tr w:rsidR="00E37726" w14:paraId="3FD8D869" w14:textId="77777777" w:rsidTr="00165F71">
        <w:trPr>
          <w:trHeight w:val="362"/>
        </w:trPr>
        <w:tc>
          <w:tcPr>
            <w:tcW w:w="9155" w:type="dxa"/>
            <w:gridSpan w:val="6"/>
          </w:tcPr>
          <w:p w14:paraId="16226066" w14:textId="21B02441" w:rsidR="00E37726" w:rsidRPr="0086135F" w:rsidRDefault="00E37726" w:rsidP="00DC549E">
            <w:pPr>
              <w:rPr>
                <w:sz w:val="22"/>
                <w:szCs w:val="22"/>
              </w:rPr>
            </w:pPr>
            <w:r w:rsidRPr="0086135F">
              <w:rPr>
                <w:sz w:val="22"/>
                <w:szCs w:val="22"/>
              </w:rPr>
              <w:t xml:space="preserve">Annet: </w:t>
            </w:r>
          </w:p>
        </w:tc>
      </w:tr>
    </w:tbl>
    <w:p w14:paraId="7CF30630" w14:textId="77777777" w:rsidR="00E37726" w:rsidRPr="00165F71" w:rsidRDefault="00E37726" w:rsidP="008D2209">
      <w:pPr>
        <w:autoSpaceDE w:val="0"/>
        <w:autoSpaceDN w:val="0"/>
        <w:adjustRightInd w:val="0"/>
        <w:rPr>
          <w:b/>
          <w:bCs/>
          <w:sz w:val="22"/>
          <w:szCs w:val="22"/>
        </w:rPr>
      </w:pPr>
    </w:p>
    <w:p w14:paraId="12415BAC" w14:textId="77777777" w:rsidR="008D2209" w:rsidRPr="00165F71" w:rsidRDefault="008D2209" w:rsidP="008D2209">
      <w:pPr>
        <w:autoSpaceDE w:val="0"/>
        <w:autoSpaceDN w:val="0"/>
        <w:adjustRightInd w:val="0"/>
        <w:rPr>
          <w:b/>
          <w:bCs/>
          <w:sz w:val="22"/>
          <w:szCs w:val="22"/>
        </w:rPr>
      </w:pPr>
      <w:r w:rsidRPr="00165F71">
        <w:rPr>
          <w:b/>
          <w:bCs/>
          <w:sz w:val="22"/>
          <w:szCs w:val="22"/>
        </w:rPr>
        <w:t>Bakgrunn for søknaden:</w:t>
      </w:r>
    </w:p>
    <w:p w14:paraId="29928C2D" w14:textId="77777777" w:rsidR="008D2209" w:rsidRDefault="008D2209" w:rsidP="008D2209">
      <w:pPr>
        <w:autoSpaceDE w:val="0"/>
        <w:autoSpaceDN w:val="0"/>
        <w:adjustRightInd w:val="0"/>
        <w:rPr>
          <w:sz w:val="22"/>
          <w:szCs w:val="20"/>
        </w:rPr>
      </w:pPr>
    </w:p>
    <w:p w14:paraId="4FDE13FF" w14:textId="52E125F5" w:rsidR="008D2209" w:rsidRDefault="00B26A5D"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86135F">
        <w:rPr>
          <w:sz w:val="22"/>
          <w:szCs w:val="22"/>
        </w:rPr>
        <w:t>Oppgi sosiale, helsemessige eller økonomiske forhold som kan ha betydning for søknaden. Bruk eget ark om nødvendig</w:t>
      </w:r>
      <w:r w:rsidR="00AC33BF">
        <w:rPr>
          <w:sz w:val="22"/>
          <w:szCs w:val="22"/>
        </w:rPr>
        <w:t>.</w:t>
      </w:r>
    </w:p>
    <w:p w14:paraId="227A0A89" w14:textId="3EF2FE24" w:rsidR="00AC33BF" w:rsidRDefault="00AC33BF"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0B0C72CA" w14:textId="779C5C56" w:rsidR="00AC33BF" w:rsidRDefault="00AC33BF"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448F4ED8" w14:textId="48D09B32" w:rsidR="00AC33BF" w:rsidRDefault="00AC33BF"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05DEA822" w14:textId="3E200BB6" w:rsidR="00AC33BF" w:rsidRDefault="00AC33BF"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6E6E1D4E" w14:textId="3DE359ED" w:rsidR="00DC549E" w:rsidRDefault="00DC549E"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55FDA599" w14:textId="7EC6C9E0" w:rsidR="00DC549E" w:rsidRDefault="00DC549E"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2B3B9AC6" w14:textId="28AD7646" w:rsidR="00DC549E" w:rsidRDefault="00DC549E"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219F14D4" w14:textId="6EEEC1BC" w:rsidR="00DC549E" w:rsidRDefault="00DC549E"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588B3664" w14:textId="6FB28626" w:rsidR="00DC549E" w:rsidRDefault="00DC549E"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2ED14842" w14:textId="77777777" w:rsidR="00DC549E" w:rsidRDefault="00DC549E"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67D09E04" w14:textId="494AF9A9" w:rsidR="00AC33BF" w:rsidRDefault="00AC33BF"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5C58AC0C" w14:textId="50CD3887" w:rsidR="00AC33BF" w:rsidRDefault="00AC33BF"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6BFE69A8" w14:textId="1A285156" w:rsidR="00AC33BF" w:rsidRDefault="00AC33BF"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17C51B19" w14:textId="7FAD532A" w:rsidR="00AC33BF" w:rsidRDefault="00AC33BF"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375C5E3B" w14:textId="6D97CD88" w:rsidR="00AC33BF" w:rsidRDefault="00AC33BF"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73B4BAE9" w14:textId="77737B0C" w:rsidR="00AC33BF" w:rsidRDefault="00AC33BF"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244465AF" w14:textId="7D6B9D4A" w:rsidR="00AC33BF" w:rsidRDefault="00AC33BF"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3881DE6A" w14:textId="693E5D8D" w:rsidR="00DC549E" w:rsidRDefault="00DC549E"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1897CA49" w14:textId="123800C1" w:rsidR="00DC549E" w:rsidRDefault="00DC549E"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0981A25D" w14:textId="4D3E90BE" w:rsidR="00DC549E" w:rsidRDefault="00DC549E"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60DF7D98" w14:textId="77777777" w:rsidR="00DC549E" w:rsidRDefault="00DC549E"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16F4F8BC" w14:textId="2575032A" w:rsidR="00AC33BF" w:rsidRDefault="00AC33BF"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77D08774" w14:textId="15E973CA" w:rsidR="00AC33BF" w:rsidRDefault="00AC33BF"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380BCF98" w14:textId="3827D170" w:rsidR="00AC33BF" w:rsidRDefault="00AC33BF"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6A9A79A5" w14:textId="77777777" w:rsidR="00AC33BF" w:rsidRPr="00AC33BF" w:rsidRDefault="00AC33BF" w:rsidP="00AC33BF">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0D6057D6" w14:textId="77777777" w:rsidR="003A0A67" w:rsidRDefault="003A0A67" w:rsidP="0086135F">
      <w:pPr>
        <w:pStyle w:val="Ingenmellomrom"/>
        <w:rPr>
          <w:b/>
        </w:rPr>
      </w:pPr>
    </w:p>
    <w:p w14:paraId="0136F992" w14:textId="77777777" w:rsidR="00F80DFE" w:rsidRDefault="00F80DFE" w:rsidP="0086135F">
      <w:pPr>
        <w:pStyle w:val="Ingenmellomrom"/>
        <w:rPr>
          <w:b/>
          <w:sz w:val="22"/>
          <w:szCs w:val="22"/>
        </w:rPr>
      </w:pPr>
    </w:p>
    <w:p w14:paraId="6DE86C1B" w14:textId="6EC11B08" w:rsidR="00E37726" w:rsidRPr="003A0A67" w:rsidRDefault="00E37726" w:rsidP="0086135F">
      <w:pPr>
        <w:pStyle w:val="Ingenmellomrom"/>
        <w:rPr>
          <w:b/>
          <w:sz w:val="22"/>
          <w:szCs w:val="22"/>
        </w:rPr>
      </w:pPr>
      <w:r w:rsidRPr="003A0A67">
        <w:rPr>
          <w:b/>
          <w:sz w:val="22"/>
          <w:szCs w:val="22"/>
        </w:rPr>
        <w:lastRenderedPageBreak/>
        <w:t xml:space="preserve">Helsemessige forhold </w:t>
      </w:r>
    </w:p>
    <w:p w14:paraId="6FE90547" w14:textId="77777777" w:rsidR="008924CF" w:rsidRPr="00207DF9" w:rsidRDefault="008924CF" w:rsidP="008D2209">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8D2209" w14:paraId="749E8D44" w14:textId="77777777" w:rsidTr="00462B44">
        <w:tc>
          <w:tcPr>
            <w:tcW w:w="9060" w:type="dxa"/>
            <w:tcBorders>
              <w:bottom w:val="single" w:sz="4" w:space="0" w:color="auto"/>
            </w:tcBorders>
          </w:tcPr>
          <w:p w14:paraId="790FA09D" w14:textId="78E22C26" w:rsidR="003A0A67" w:rsidRDefault="003A0A67" w:rsidP="003A0A67">
            <w:pPr>
              <w:autoSpaceDE w:val="0"/>
              <w:autoSpaceDN w:val="0"/>
              <w:adjustRightInd w:val="0"/>
              <w:rPr>
                <w:sz w:val="22"/>
                <w:szCs w:val="22"/>
              </w:rPr>
            </w:pPr>
            <w:r w:rsidRPr="0B76D38B">
              <w:rPr>
                <w:sz w:val="22"/>
                <w:szCs w:val="22"/>
              </w:rPr>
              <w:t>Har noen i husstanden spesielle behov/funksjonsnedsettelse som har betydning for boligbehovet? Slike forhold bør i størst mulig grad dokumenteres.</w:t>
            </w:r>
          </w:p>
          <w:p w14:paraId="17C49848" w14:textId="6C12B9FA" w:rsidR="00DC549E" w:rsidRDefault="00DC549E" w:rsidP="003A0A67">
            <w:pPr>
              <w:autoSpaceDE w:val="0"/>
              <w:autoSpaceDN w:val="0"/>
              <w:adjustRightInd w:val="0"/>
              <w:rPr>
                <w:sz w:val="22"/>
                <w:szCs w:val="22"/>
              </w:rPr>
            </w:pPr>
          </w:p>
          <w:p w14:paraId="25759206" w14:textId="2D84C538" w:rsidR="00DC549E" w:rsidRDefault="00DC549E" w:rsidP="003A0A67">
            <w:pPr>
              <w:autoSpaceDE w:val="0"/>
              <w:autoSpaceDN w:val="0"/>
              <w:adjustRightInd w:val="0"/>
              <w:rPr>
                <w:sz w:val="22"/>
                <w:szCs w:val="22"/>
              </w:rPr>
            </w:pPr>
          </w:p>
          <w:p w14:paraId="598EBD80" w14:textId="5408AE44" w:rsidR="00AB1469" w:rsidRDefault="00AB1469" w:rsidP="003A0A67">
            <w:pPr>
              <w:autoSpaceDE w:val="0"/>
              <w:autoSpaceDN w:val="0"/>
              <w:adjustRightInd w:val="0"/>
              <w:rPr>
                <w:sz w:val="22"/>
                <w:szCs w:val="22"/>
              </w:rPr>
            </w:pPr>
          </w:p>
          <w:p w14:paraId="6C124D94" w14:textId="15370FAB" w:rsidR="00AB1469" w:rsidRDefault="00AB1469" w:rsidP="003A0A67">
            <w:pPr>
              <w:autoSpaceDE w:val="0"/>
              <w:autoSpaceDN w:val="0"/>
              <w:adjustRightInd w:val="0"/>
              <w:rPr>
                <w:sz w:val="22"/>
                <w:szCs w:val="22"/>
              </w:rPr>
            </w:pPr>
          </w:p>
          <w:p w14:paraId="7C60D1FC" w14:textId="77777777" w:rsidR="00AB1469" w:rsidRDefault="00AB1469" w:rsidP="003A0A67">
            <w:pPr>
              <w:autoSpaceDE w:val="0"/>
              <w:autoSpaceDN w:val="0"/>
              <w:adjustRightInd w:val="0"/>
              <w:rPr>
                <w:sz w:val="22"/>
                <w:szCs w:val="22"/>
              </w:rPr>
            </w:pPr>
          </w:p>
          <w:p w14:paraId="597C7585" w14:textId="67918DE9" w:rsidR="008D2209" w:rsidRDefault="008D2209" w:rsidP="00444E9B"/>
          <w:p w14:paraId="55FE0C9E" w14:textId="77777777" w:rsidR="003A0A67" w:rsidRDefault="003A0A67" w:rsidP="00444E9B"/>
          <w:p w14:paraId="16B54B8E" w14:textId="77777777" w:rsidR="008D2209" w:rsidRDefault="008D2209" w:rsidP="00444E9B"/>
          <w:p w14:paraId="44205111" w14:textId="77777777" w:rsidR="00462B44" w:rsidRDefault="00462B44" w:rsidP="00444E9B"/>
          <w:p w14:paraId="26D2C1C8" w14:textId="77777777" w:rsidR="008924CF" w:rsidRDefault="008924CF" w:rsidP="00444E9B"/>
          <w:p w14:paraId="7E60EFDE" w14:textId="77777777" w:rsidR="008924CF" w:rsidRDefault="008924CF" w:rsidP="00444E9B"/>
          <w:p w14:paraId="67DF0C29" w14:textId="77777777" w:rsidR="00462B44" w:rsidRDefault="00462B44" w:rsidP="00444E9B"/>
          <w:p w14:paraId="72E26C1D" w14:textId="77777777" w:rsidR="008D2209" w:rsidRDefault="008D2209" w:rsidP="00444E9B"/>
          <w:p w14:paraId="735A91F6" w14:textId="77777777" w:rsidR="008D2209" w:rsidRDefault="008D2209" w:rsidP="00444E9B">
            <w:pPr>
              <w:autoSpaceDE w:val="0"/>
              <w:autoSpaceDN w:val="0"/>
              <w:adjustRightInd w:val="0"/>
              <w:rPr>
                <w:b/>
                <w:bCs/>
                <w:sz w:val="22"/>
                <w:szCs w:val="20"/>
              </w:rPr>
            </w:pPr>
          </w:p>
        </w:tc>
      </w:tr>
    </w:tbl>
    <w:p w14:paraId="019E5022" w14:textId="28657432" w:rsidR="008D2209" w:rsidRDefault="008D2209" w:rsidP="008D2209">
      <w:pPr>
        <w:autoSpaceDE w:val="0"/>
        <w:autoSpaceDN w:val="0"/>
        <w:adjustRightInd w:val="0"/>
        <w:rPr>
          <w:b/>
          <w:bCs/>
          <w:szCs w:val="16"/>
        </w:rPr>
      </w:pPr>
    </w:p>
    <w:p w14:paraId="1B722ADA" w14:textId="77777777" w:rsidR="0084027C" w:rsidRPr="00566DFA" w:rsidRDefault="0084027C" w:rsidP="0084027C">
      <w:pPr>
        <w:autoSpaceDE w:val="0"/>
        <w:autoSpaceDN w:val="0"/>
        <w:adjustRightInd w:val="0"/>
        <w:rPr>
          <w:b/>
          <w:bCs/>
          <w:sz w:val="22"/>
          <w:szCs w:val="22"/>
        </w:rPr>
      </w:pPr>
      <w:r w:rsidRPr="00566DFA">
        <w:rPr>
          <w:b/>
          <w:bCs/>
          <w:sz w:val="22"/>
          <w:szCs w:val="22"/>
        </w:rPr>
        <w:t>Følgende bilag vedlegges alle søknader:</w:t>
      </w:r>
    </w:p>
    <w:p w14:paraId="05E2BD26" w14:textId="77777777" w:rsidR="0084027C" w:rsidRPr="0086135F" w:rsidRDefault="0084027C" w:rsidP="0084027C">
      <w:pPr>
        <w:numPr>
          <w:ilvl w:val="0"/>
          <w:numId w:val="7"/>
        </w:numPr>
        <w:spacing w:before="100" w:beforeAutospacing="1" w:after="100" w:afterAutospacing="1"/>
        <w:rPr>
          <w:sz w:val="22"/>
          <w:szCs w:val="22"/>
        </w:rPr>
      </w:pPr>
      <w:r w:rsidRPr="0086135F">
        <w:rPr>
          <w:sz w:val="22"/>
          <w:szCs w:val="22"/>
        </w:rPr>
        <w:t>Skattemelding for siste likningsår (fås hos skatteetaten)</w:t>
      </w:r>
    </w:p>
    <w:p w14:paraId="667F0703" w14:textId="33647444" w:rsidR="0084027C" w:rsidRPr="0086135F" w:rsidRDefault="0084027C" w:rsidP="0084027C">
      <w:pPr>
        <w:numPr>
          <w:ilvl w:val="0"/>
          <w:numId w:val="7"/>
        </w:numPr>
        <w:spacing w:before="100" w:beforeAutospacing="1" w:after="100" w:afterAutospacing="1"/>
        <w:rPr>
          <w:sz w:val="22"/>
          <w:szCs w:val="22"/>
        </w:rPr>
      </w:pPr>
      <w:r w:rsidRPr="0086135F">
        <w:rPr>
          <w:sz w:val="22"/>
          <w:szCs w:val="22"/>
        </w:rPr>
        <w:t>Lønn</w:t>
      </w:r>
      <w:r w:rsidR="00AC2B6C">
        <w:rPr>
          <w:sz w:val="22"/>
          <w:szCs w:val="22"/>
        </w:rPr>
        <w:t xml:space="preserve">, pensjon eller nav utbetaling </w:t>
      </w:r>
      <w:r w:rsidRPr="0086135F">
        <w:rPr>
          <w:sz w:val="22"/>
          <w:szCs w:val="22"/>
        </w:rPr>
        <w:t>for de siste månedene</w:t>
      </w:r>
    </w:p>
    <w:p w14:paraId="323CDE60" w14:textId="77777777" w:rsidR="0084027C" w:rsidRPr="0086135F" w:rsidRDefault="0084027C" w:rsidP="0084027C">
      <w:pPr>
        <w:numPr>
          <w:ilvl w:val="0"/>
          <w:numId w:val="7"/>
        </w:numPr>
        <w:spacing w:before="100" w:beforeAutospacing="1" w:after="100" w:afterAutospacing="1"/>
        <w:rPr>
          <w:sz w:val="22"/>
          <w:szCs w:val="22"/>
        </w:rPr>
      </w:pPr>
      <w:r w:rsidRPr="0086135F">
        <w:rPr>
          <w:sz w:val="22"/>
          <w:szCs w:val="22"/>
        </w:rPr>
        <w:t>Leieavtale og eventuell oppsigelse hvis du leier bolig</w:t>
      </w:r>
    </w:p>
    <w:p w14:paraId="642BCC02" w14:textId="77777777" w:rsidR="0084027C" w:rsidRPr="00566DFA" w:rsidRDefault="0084027C" w:rsidP="0084027C">
      <w:pPr>
        <w:pStyle w:val="NormalWeb"/>
        <w:rPr>
          <w:b/>
          <w:bCs/>
          <w:sz w:val="22"/>
          <w:szCs w:val="22"/>
        </w:rPr>
      </w:pPr>
      <w:r w:rsidRPr="000674A2">
        <w:rPr>
          <w:b/>
          <w:bCs/>
        </w:rPr>
        <w:t> </w:t>
      </w:r>
      <w:r w:rsidRPr="00566DFA">
        <w:rPr>
          <w:b/>
          <w:bCs/>
          <w:sz w:val="22"/>
          <w:szCs w:val="22"/>
        </w:rPr>
        <w:t>Følgende bilag vedlegges når det er aktuelt for søker:</w:t>
      </w:r>
    </w:p>
    <w:p w14:paraId="7F3E5F56" w14:textId="77777777" w:rsidR="0084027C" w:rsidRPr="0086135F" w:rsidRDefault="0084027C" w:rsidP="0084027C">
      <w:pPr>
        <w:numPr>
          <w:ilvl w:val="0"/>
          <w:numId w:val="8"/>
        </w:numPr>
        <w:spacing w:before="100" w:beforeAutospacing="1" w:after="100" w:afterAutospacing="1"/>
        <w:rPr>
          <w:sz w:val="22"/>
          <w:szCs w:val="22"/>
        </w:rPr>
      </w:pPr>
      <w:r w:rsidRPr="0086135F">
        <w:rPr>
          <w:sz w:val="22"/>
          <w:szCs w:val="22"/>
        </w:rPr>
        <w:t>Bekreftelse på opphør av nåværende boforhold</w:t>
      </w:r>
    </w:p>
    <w:p w14:paraId="16DC54B0" w14:textId="77777777" w:rsidR="0084027C" w:rsidRPr="0086135F" w:rsidRDefault="0084027C" w:rsidP="0084027C">
      <w:pPr>
        <w:numPr>
          <w:ilvl w:val="0"/>
          <w:numId w:val="8"/>
        </w:numPr>
        <w:spacing w:before="100" w:beforeAutospacing="1" w:after="100" w:afterAutospacing="1"/>
        <w:rPr>
          <w:sz w:val="22"/>
          <w:szCs w:val="22"/>
        </w:rPr>
      </w:pPr>
      <w:r w:rsidRPr="0086135F">
        <w:rPr>
          <w:sz w:val="22"/>
          <w:szCs w:val="22"/>
        </w:rPr>
        <w:t>Dokumentasjon på alle andre inntekter, gjeld og formue</w:t>
      </w:r>
    </w:p>
    <w:p w14:paraId="1DA9B3E3" w14:textId="77777777" w:rsidR="0084027C" w:rsidRPr="0086135F" w:rsidRDefault="0084027C" w:rsidP="0084027C">
      <w:pPr>
        <w:numPr>
          <w:ilvl w:val="0"/>
          <w:numId w:val="8"/>
        </w:numPr>
        <w:spacing w:before="100" w:beforeAutospacing="1" w:after="100" w:afterAutospacing="1"/>
        <w:rPr>
          <w:sz w:val="22"/>
          <w:szCs w:val="22"/>
        </w:rPr>
      </w:pPr>
      <w:r w:rsidRPr="0086135F">
        <w:rPr>
          <w:sz w:val="22"/>
          <w:szCs w:val="22"/>
        </w:rPr>
        <w:t>Separasjons eller skilsmissebevilgning</w:t>
      </w:r>
    </w:p>
    <w:p w14:paraId="1266DE0A" w14:textId="77777777" w:rsidR="0084027C" w:rsidRPr="0086135F" w:rsidRDefault="0084027C" w:rsidP="0084027C">
      <w:pPr>
        <w:numPr>
          <w:ilvl w:val="0"/>
          <w:numId w:val="8"/>
        </w:numPr>
        <w:spacing w:before="100" w:beforeAutospacing="1" w:after="100" w:afterAutospacing="1"/>
        <w:rPr>
          <w:sz w:val="22"/>
          <w:szCs w:val="22"/>
        </w:rPr>
      </w:pPr>
      <w:r w:rsidRPr="0086135F">
        <w:rPr>
          <w:sz w:val="22"/>
          <w:szCs w:val="22"/>
        </w:rPr>
        <w:t>Ved delt omsorg for barn under 18 år må du legge ved samværsavtale</w:t>
      </w:r>
    </w:p>
    <w:p w14:paraId="0F60DF8E" w14:textId="77777777" w:rsidR="0084027C" w:rsidRPr="0086135F" w:rsidRDefault="0084027C" w:rsidP="0084027C">
      <w:pPr>
        <w:numPr>
          <w:ilvl w:val="0"/>
          <w:numId w:val="8"/>
        </w:numPr>
        <w:spacing w:before="100" w:beforeAutospacing="1" w:after="100" w:afterAutospacing="1"/>
        <w:rPr>
          <w:sz w:val="22"/>
          <w:szCs w:val="22"/>
        </w:rPr>
      </w:pPr>
      <w:r w:rsidRPr="0086135F">
        <w:rPr>
          <w:sz w:val="22"/>
          <w:szCs w:val="22"/>
        </w:rPr>
        <w:t>Bekreftelse på lovlig opphold i Norge (aktuelt for utenlandske statsborgere)</w:t>
      </w:r>
    </w:p>
    <w:p w14:paraId="126D0DBA" w14:textId="77777777" w:rsidR="0084027C" w:rsidRPr="0086135F" w:rsidRDefault="0084027C" w:rsidP="0084027C">
      <w:pPr>
        <w:numPr>
          <w:ilvl w:val="0"/>
          <w:numId w:val="8"/>
        </w:numPr>
        <w:spacing w:before="100" w:beforeAutospacing="1" w:after="100" w:afterAutospacing="1"/>
        <w:rPr>
          <w:sz w:val="22"/>
          <w:szCs w:val="22"/>
        </w:rPr>
      </w:pPr>
      <w:r w:rsidRPr="0086135F">
        <w:rPr>
          <w:sz w:val="22"/>
          <w:szCs w:val="22"/>
        </w:rPr>
        <w:t>Dokumentasjon på behov for tilrettelegging av bolig</w:t>
      </w:r>
    </w:p>
    <w:p w14:paraId="7CB44274" w14:textId="77777777" w:rsidR="0084027C" w:rsidRPr="0086135F" w:rsidRDefault="0084027C" w:rsidP="0084027C">
      <w:pPr>
        <w:autoSpaceDE w:val="0"/>
        <w:autoSpaceDN w:val="0"/>
        <w:adjustRightInd w:val="0"/>
        <w:rPr>
          <w:sz w:val="22"/>
          <w:szCs w:val="22"/>
        </w:rPr>
      </w:pPr>
      <w:r w:rsidRPr="0086135F">
        <w:rPr>
          <w:sz w:val="22"/>
          <w:szCs w:val="22"/>
        </w:rPr>
        <w:t xml:space="preserve">Dersom ikke nødvendige bilag følger vedlagt, vil ikke søknaden bli behandlet. </w:t>
      </w:r>
    </w:p>
    <w:p w14:paraId="2A664A96" w14:textId="77777777" w:rsidR="0084027C" w:rsidRDefault="0084027C" w:rsidP="0084027C">
      <w:pPr>
        <w:rPr>
          <w:bCs/>
          <w:sz w:val="22"/>
          <w:szCs w:val="22"/>
        </w:rPr>
      </w:pPr>
    </w:p>
    <w:p w14:paraId="59E461BA" w14:textId="77777777" w:rsidR="00214F10" w:rsidRPr="00214F10" w:rsidRDefault="00214F10" w:rsidP="00214F10">
      <w:pPr>
        <w:rPr>
          <w:b/>
          <w:bCs/>
          <w:sz w:val="22"/>
          <w:szCs w:val="22"/>
        </w:rPr>
      </w:pPr>
      <w:r w:rsidRPr="00214F10">
        <w:rPr>
          <w:b/>
          <w:bCs/>
          <w:sz w:val="22"/>
          <w:szCs w:val="22"/>
        </w:rPr>
        <w:t>Søknad med dokumentasjon sendes til:</w:t>
      </w:r>
    </w:p>
    <w:p w14:paraId="2985F31D" w14:textId="77777777" w:rsidR="00214F10" w:rsidRDefault="00214F10" w:rsidP="00214F10">
      <w:pPr>
        <w:ind w:left="360"/>
        <w:rPr>
          <w:b/>
          <w:bCs/>
        </w:rPr>
      </w:pPr>
    </w:p>
    <w:p w14:paraId="12CC7183" w14:textId="77777777" w:rsidR="00214F10" w:rsidRPr="0086135F" w:rsidRDefault="00214F10" w:rsidP="00214F10">
      <w:pPr>
        <w:rPr>
          <w:sz w:val="22"/>
          <w:szCs w:val="22"/>
        </w:rPr>
      </w:pPr>
      <w:r w:rsidRPr="0086135F">
        <w:rPr>
          <w:sz w:val="22"/>
          <w:szCs w:val="22"/>
        </w:rPr>
        <w:t>Sandnes kommune, Boligtjenesten, Postboks 583, 4302 Sandnes</w:t>
      </w:r>
    </w:p>
    <w:p w14:paraId="482B5720" w14:textId="77777777" w:rsidR="00214F10" w:rsidRPr="0086135F" w:rsidRDefault="00214F10" w:rsidP="00214F10">
      <w:pPr>
        <w:rPr>
          <w:sz w:val="22"/>
          <w:szCs w:val="22"/>
        </w:rPr>
      </w:pPr>
      <w:r w:rsidRPr="0086135F">
        <w:rPr>
          <w:sz w:val="22"/>
          <w:szCs w:val="22"/>
        </w:rPr>
        <w:t>Vår besøksadresse er Rådhusgata 1 – 4306 Sandnes</w:t>
      </w:r>
    </w:p>
    <w:p w14:paraId="31482C71" w14:textId="77777777" w:rsidR="0084027C" w:rsidRDefault="0084027C" w:rsidP="0084027C">
      <w:pPr>
        <w:rPr>
          <w:bCs/>
          <w:sz w:val="22"/>
          <w:szCs w:val="22"/>
        </w:rPr>
      </w:pPr>
    </w:p>
    <w:p w14:paraId="38DDBD9F" w14:textId="77777777" w:rsidR="0084027C" w:rsidRPr="00566DFA" w:rsidRDefault="0084027C" w:rsidP="0084027C">
      <w:pPr>
        <w:rPr>
          <w:bCs/>
          <w:sz w:val="22"/>
          <w:szCs w:val="22"/>
        </w:rPr>
      </w:pPr>
    </w:p>
    <w:p w14:paraId="572771BD" w14:textId="03170705" w:rsidR="00E61570" w:rsidRPr="00566DFA" w:rsidRDefault="00566DFA" w:rsidP="008D2209">
      <w:pPr>
        <w:autoSpaceDE w:val="0"/>
        <w:autoSpaceDN w:val="0"/>
        <w:adjustRightInd w:val="0"/>
        <w:rPr>
          <w:b/>
          <w:bCs/>
          <w:sz w:val="22"/>
          <w:szCs w:val="22"/>
        </w:rPr>
      </w:pPr>
      <w:r w:rsidRPr="00566DFA">
        <w:rPr>
          <w:b/>
          <w:bCs/>
          <w:sz w:val="22"/>
          <w:szCs w:val="22"/>
        </w:rPr>
        <w:t>Underskrift av søknaden</w:t>
      </w:r>
    </w:p>
    <w:p w14:paraId="69B6B61D" w14:textId="21757757" w:rsidR="00F603B9" w:rsidRDefault="00F603B9" w:rsidP="008D2209">
      <w:pPr>
        <w:autoSpaceDE w:val="0"/>
        <w:autoSpaceDN w:val="0"/>
        <w:adjustRightInd w:val="0"/>
        <w:rPr>
          <w:b/>
          <w:bCs/>
          <w:szCs w:val="16"/>
        </w:rPr>
      </w:pPr>
    </w:p>
    <w:tbl>
      <w:tblPr>
        <w:tblStyle w:val="Tabellrutenett"/>
        <w:tblW w:w="0" w:type="auto"/>
        <w:tblLook w:val="04A0" w:firstRow="1" w:lastRow="0" w:firstColumn="1" w:lastColumn="0" w:noHBand="0" w:noVBand="1"/>
      </w:tblPr>
      <w:tblGrid>
        <w:gridCol w:w="4530"/>
        <w:gridCol w:w="4530"/>
      </w:tblGrid>
      <w:tr w:rsidR="00F603B9" w14:paraId="7A2FD534" w14:textId="77777777" w:rsidTr="00F603B9">
        <w:tc>
          <w:tcPr>
            <w:tcW w:w="4530" w:type="dxa"/>
          </w:tcPr>
          <w:p w14:paraId="13A4A13B" w14:textId="77777777" w:rsidR="00F603B9" w:rsidRDefault="00F603B9" w:rsidP="008D2209">
            <w:pPr>
              <w:autoSpaceDE w:val="0"/>
              <w:autoSpaceDN w:val="0"/>
              <w:adjustRightInd w:val="0"/>
              <w:rPr>
                <w:bCs/>
                <w:sz w:val="22"/>
                <w:szCs w:val="22"/>
              </w:rPr>
            </w:pPr>
            <w:r>
              <w:rPr>
                <w:bCs/>
                <w:sz w:val="22"/>
                <w:szCs w:val="22"/>
              </w:rPr>
              <w:t>Sted og dato:</w:t>
            </w:r>
          </w:p>
          <w:p w14:paraId="3E054022" w14:textId="77777777" w:rsidR="00F603B9" w:rsidRDefault="00F603B9" w:rsidP="008D2209">
            <w:pPr>
              <w:autoSpaceDE w:val="0"/>
              <w:autoSpaceDN w:val="0"/>
              <w:adjustRightInd w:val="0"/>
              <w:rPr>
                <w:b/>
                <w:bCs/>
                <w:szCs w:val="22"/>
              </w:rPr>
            </w:pPr>
          </w:p>
          <w:p w14:paraId="1EB6EAC4" w14:textId="2DCA1E9D" w:rsidR="00F603B9" w:rsidRDefault="00F603B9" w:rsidP="008D2209">
            <w:pPr>
              <w:autoSpaceDE w:val="0"/>
              <w:autoSpaceDN w:val="0"/>
              <w:adjustRightInd w:val="0"/>
              <w:rPr>
                <w:b/>
                <w:bCs/>
                <w:szCs w:val="16"/>
              </w:rPr>
            </w:pPr>
          </w:p>
        </w:tc>
        <w:tc>
          <w:tcPr>
            <w:tcW w:w="4530" w:type="dxa"/>
          </w:tcPr>
          <w:p w14:paraId="6A592D68" w14:textId="6D07CA33" w:rsidR="00F603B9" w:rsidRDefault="00F603B9" w:rsidP="008D2209">
            <w:pPr>
              <w:autoSpaceDE w:val="0"/>
              <w:autoSpaceDN w:val="0"/>
              <w:adjustRightInd w:val="0"/>
              <w:rPr>
                <w:b/>
                <w:bCs/>
                <w:szCs w:val="16"/>
              </w:rPr>
            </w:pPr>
            <w:r>
              <w:rPr>
                <w:bCs/>
                <w:sz w:val="22"/>
                <w:szCs w:val="22"/>
              </w:rPr>
              <w:t>Underskrift søker:</w:t>
            </w:r>
          </w:p>
        </w:tc>
      </w:tr>
    </w:tbl>
    <w:p w14:paraId="3270014C" w14:textId="77777777" w:rsidR="00F603B9" w:rsidRDefault="00F603B9" w:rsidP="008D2209">
      <w:pPr>
        <w:autoSpaceDE w:val="0"/>
        <w:autoSpaceDN w:val="0"/>
        <w:adjustRightInd w:val="0"/>
        <w:rPr>
          <w:b/>
          <w:bCs/>
          <w:szCs w:val="16"/>
        </w:rPr>
      </w:pPr>
    </w:p>
    <w:tbl>
      <w:tblPr>
        <w:tblStyle w:val="Tabellrutenett"/>
        <w:tblW w:w="0" w:type="auto"/>
        <w:tblLook w:val="04A0" w:firstRow="1" w:lastRow="0" w:firstColumn="1" w:lastColumn="0" w:noHBand="0" w:noVBand="1"/>
      </w:tblPr>
      <w:tblGrid>
        <w:gridCol w:w="4530"/>
        <w:gridCol w:w="4530"/>
      </w:tblGrid>
      <w:tr w:rsidR="00F603B9" w14:paraId="730F0AB4" w14:textId="77777777" w:rsidTr="00B148B8">
        <w:tc>
          <w:tcPr>
            <w:tcW w:w="4530" w:type="dxa"/>
          </w:tcPr>
          <w:p w14:paraId="19ACDDB3" w14:textId="77777777" w:rsidR="00F603B9" w:rsidRDefault="00F603B9" w:rsidP="00B148B8">
            <w:pPr>
              <w:autoSpaceDE w:val="0"/>
              <w:autoSpaceDN w:val="0"/>
              <w:adjustRightInd w:val="0"/>
              <w:rPr>
                <w:bCs/>
                <w:sz w:val="22"/>
                <w:szCs w:val="22"/>
              </w:rPr>
            </w:pPr>
            <w:r>
              <w:rPr>
                <w:bCs/>
                <w:sz w:val="22"/>
                <w:szCs w:val="22"/>
              </w:rPr>
              <w:t>Sted og dato:</w:t>
            </w:r>
          </w:p>
          <w:p w14:paraId="17C1E4C9" w14:textId="77777777" w:rsidR="00F603B9" w:rsidRDefault="00F603B9" w:rsidP="00B148B8">
            <w:pPr>
              <w:autoSpaceDE w:val="0"/>
              <w:autoSpaceDN w:val="0"/>
              <w:adjustRightInd w:val="0"/>
              <w:rPr>
                <w:b/>
                <w:bCs/>
                <w:szCs w:val="22"/>
              </w:rPr>
            </w:pPr>
          </w:p>
          <w:p w14:paraId="0472B4CF" w14:textId="77777777" w:rsidR="00F603B9" w:rsidRDefault="00F603B9" w:rsidP="00B148B8">
            <w:pPr>
              <w:autoSpaceDE w:val="0"/>
              <w:autoSpaceDN w:val="0"/>
              <w:adjustRightInd w:val="0"/>
              <w:rPr>
                <w:b/>
                <w:bCs/>
                <w:szCs w:val="16"/>
              </w:rPr>
            </w:pPr>
          </w:p>
        </w:tc>
        <w:tc>
          <w:tcPr>
            <w:tcW w:w="4530" w:type="dxa"/>
          </w:tcPr>
          <w:p w14:paraId="3F8F2F1C" w14:textId="1B662795" w:rsidR="00F603B9" w:rsidRDefault="00F603B9" w:rsidP="00B148B8">
            <w:pPr>
              <w:autoSpaceDE w:val="0"/>
              <w:autoSpaceDN w:val="0"/>
              <w:adjustRightInd w:val="0"/>
              <w:rPr>
                <w:b/>
                <w:bCs/>
                <w:szCs w:val="16"/>
              </w:rPr>
            </w:pPr>
            <w:r>
              <w:rPr>
                <w:bCs/>
                <w:sz w:val="22"/>
                <w:szCs w:val="22"/>
              </w:rPr>
              <w:t xml:space="preserve">Underskrift </w:t>
            </w:r>
            <w:proofErr w:type="spellStart"/>
            <w:r>
              <w:rPr>
                <w:bCs/>
                <w:sz w:val="22"/>
                <w:szCs w:val="22"/>
              </w:rPr>
              <w:t>medsøker</w:t>
            </w:r>
            <w:proofErr w:type="spellEnd"/>
            <w:r>
              <w:rPr>
                <w:bCs/>
                <w:sz w:val="22"/>
                <w:szCs w:val="22"/>
              </w:rPr>
              <w:t>:</w:t>
            </w:r>
          </w:p>
        </w:tc>
      </w:tr>
    </w:tbl>
    <w:p w14:paraId="43D64D9B" w14:textId="46FCD86E" w:rsidR="00B66BFC" w:rsidRDefault="00B66BFC" w:rsidP="00F603B9">
      <w:pPr>
        <w:autoSpaceDE w:val="0"/>
        <w:autoSpaceDN w:val="0"/>
        <w:adjustRightInd w:val="0"/>
        <w:rPr>
          <w:bCs/>
          <w:sz w:val="22"/>
          <w:szCs w:val="22"/>
        </w:rPr>
      </w:pPr>
      <w:r>
        <w:rPr>
          <w:bCs/>
          <w:sz w:val="22"/>
          <w:szCs w:val="22"/>
        </w:rPr>
        <w:tab/>
      </w:r>
      <w:r>
        <w:rPr>
          <w:bCs/>
          <w:sz w:val="22"/>
          <w:szCs w:val="22"/>
        </w:rPr>
        <w:tab/>
      </w:r>
      <w:r>
        <w:rPr>
          <w:bCs/>
          <w:sz w:val="22"/>
          <w:szCs w:val="22"/>
        </w:rPr>
        <w:tab/>
      </w:r>
      <w:r>
        <w:rPr>
          <w:bCs/>
          <w:sz w:val="22"/>
          <w:szCs w:val="22"/>
        </w:rPr>
        <w:tab/>
      </w:r>
    </w:p>
    <w:p w14:paraId="5475A121" w14:textId="77777777" w:rsidR="00671988" w:rsidRPr="00280B8A" w:rsidRDefault="00671988" w:rsidP="008D2209">
      <w:pPr>
        <w:autoSpaceDE w:val="0"/>
        <w:autoSpaceDN w:val="0"/>
        <w:adjustRightInd w:val="0"/>
        <w:rPr>
          <w:b/>
          <w:bCs/>
          <w:sz w:val="22"/>
          <w:szCs w:val="22"/>
        </w:rPr>
      </w:pPr>
    </w:p>
    <w:sectPr w:rsidR="00671988" w:rsidRPr="00280B8A" w:rsidSect="00AA0C03">
      <w:headerReference w:type="even" r:id="rId14"/>
      <w:headerReference w:type="default" r:id="rId15"/>
      <w:footerReference w:type="even" r:id="rId16"/>
      <w:footerReference w:type="default" r:id="rId17"/>
      <w:headerReference w:type="first" r:id="rId18"/>
      <w:footerReference w:type="first" r:id="rId19"/>
      <w:pgSz w:w="11906" w:h="16838"/>
      <w:pgMar w:top="35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3523" w14:textId="77777777" w:rsidR="008D624B" w:rsidRDefault="008D624B">
      <w:r>
        <w:separator/>
      </w:r>
    </w:p>
  </w:endnote>
  <w:endnote w:type="continuationSeparator" w:id="0">
    <w:p w14:paraId="7F6A6419" w14:textId="77777777" w:rsidR="008D624B" w:rsidRDefault="008D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C708" w14:textId="77777777" w:rsidR="00F32115" w:rsidRDefault="00F3211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13727"/>
      <w:docPartObj>
        <w:docPartGallery w:val="Page Numbers (Bottom of Page)"/>
        <w:docPartUnique/>
      </w:docPartObj>
    </w:sdtPr>
    <w:sdtEndPr/>
    <w:sdtContent>
      <w:sdt>
        <w:sdtPr>
          <w:id w:val="-1769616900"/>
          <w:docPartObj>
            <w:docPartGallery w:val="Page Numbers (Top of Page)"/>
            <w:docPartUnique/>
          </w:docPartObj>
        </w:sdtPr>
        <w:sdtEndPr/>
        <w:sdtContent>
          <w:p w14:paraId="20A1D7FB" w14:textId="10F9E78C" w:rsidR="00773D8E" w:rsidRDefault="00200E8F" w:rsidP="00F32115">
            <w:pPr>
              <w:pStyle w:val="Bunntekst"/>
              <w:jc w:val="right"/>
            </w:pPr>
            <w:r>
              <w:t xml:space="preserve">Side </w:t>
            </w:r>
            <w:r>
              <w:rPr>
                <w:b/>
                <w:bCs/>
              </w:rPr>
              <w:fldChar w:fldCharType="begin"/>
            </w:r>
            <w:r>
              <w:rPr>
                <w:b/>
                <w:bCs/>
              </w:rPr>
              <w:instrText>PAGE</w:instrText>
            </w:r>
            <w:r>
              <w:rPr>
                <w:b/>
                <w:bCs/>
              </w:rPr>
              <w:fldChar w:fldCharType="separate"/>
            </w:r>
            <w:r>
              <w:rPr>
                <w:b/>
                <w:bCs/>
              </w:rPr>
              <w:t>2</w:t>
            </w:r>
            <w:r>
              <w:rPr>
                <w:b/>
                <w:bCs/>
              </w:rPr>
              <w:fldChar w:fldCharType="end"/>
            </w:r>
            <w:r>
              <w:t xml:space="preserve"> av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7275" w14:textId="77777777" w:rsidR="00F32115" w:rsidRDefault="00F3211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F64D" w14:textId="77777777" w:rsidR="008D624B" w:rsidRDefault="008D624B">
      <w:r>
        <w:separator/>
      </w:r>
    </w:p>
  </w:footnote>
  <w:footnote w:type="continuationSeparator" w:id="0">
    <w:p w14:paraId="6025215D" w14:textId="77777777" w:rsidR="008D624B" w:rsidRDefault="008D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C574" w14:textId="77777777" w:rsidR="00F32115" w:rsidRDefault="00F3211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1DE1" w14:textId="77777777" w:rsidR="00773D8E" w:rsidRPr="00F15808" w:rsidRDefault="008924CF" w:rsidP="00F15808">
    <w:pPr>
      <w:pStyle w:val="Topptekst"/>
      <w:rPr>
        <w:b/>
        <w:bCs/>
        <w:sz w:val="22"/>
        <w:szCs w:val="22"/>
      </w:rPr>
    </w:pPr>
    <w:r w:rsidRPr="00F15808">
      <w:rPr>
        <w:b/>
        <w:bCs/>
        <w:sz w:val="22"/>
        <w:szCs w:val="22"/>
      </w:rPr>
      <w:t xml:space="preserve">Unntatt offentligheten etter </w:t>
    </w:r>
    <w:proofErr w:type="spellStart"/>
    <w:r w:rsidRPr="00F15808">
      <w:rPr>
        <w:b/>
        <w:bCs/>
        <w:sz w:val="22"/>
        <w:szCs w:val="22"/>
      </w:rPr>
      <w:t>Offl</w:t>
    </w:r>
    <w:proofErr w:type="spellEnd"/>
    <w:r w:rsidRPr="00F15808">
      <w:rPr>
        <w:b/>
        <w:bCs/>
        <w:sz w:val="22"/>
        <w:szCs w:val="22"/>
      </w:rPr>
      <w:t xml:space="preserve">. § 13 </w:t>
    </w:r>
    <w:proofErr w:type="spellStart"/>
    <w:r w:rsidRPr="00F15808">
      <w:rPr>
        <w:b/>
        <w:bCs/>
        <w:sz w:val="22"/>
        <w:szCs w:val="22"/>
      </w:rPr>
      <w:t>fvl</w:t>
    </w:r>
    <w:proofErr w:type="spellEnd"/>
    <w:r w:rsidRPr="00F15808">
      <w:rPr>
        <w:b/>
        <w:bCs/>
        <w:sz w:val="22"/>
        <w:szCs w:val="22"/>
      </w:rPr>
      <w:t>. § 13.1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1CAC" w14:textId="77777777" w:rsidR="00F32115" w:rsidRDefault="00F3211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A37"/>
    <w:multiLevelType w:val="hybridMultilevel"/>
    <w:tmpl w:val="A912A6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6D5CFE"/>
    <w:multiLevelType w:val="multilevel"/>
    <w:tmpl w:val="ACDA9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86F0F"/>
    <w:multiLevelType w:val="hybridMultilevel"/>
    <w:tmpl w:val="9EFCD6C8"/>
    <w:lvl w:ilvl="0" w:tplc="1482214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2B5DB5"/>
    <w:multiLevelType w:val="hybridMultilevel"/>
    <w:tmpl w:val="7ED89F26"/>
    <w:lvl w:ilvl="0" w:tplc="8AD44C4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425334"/>
    <w:multiLevelType w:val="multilevel"/>
    <w:tmpl w:val="982A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C619F"/>
    <w:multiLevelType w:val="hybridMultilevel"/>
    <w:tmpl w:val="B2505B74"/>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2B644E9B"/>
    <w:multiLevelType w:val="hybridMultilevel"/>
    <w:tmpl w:val="94667628"/>
    <w:lvl w:ilvl="0" w:tplc="6C602EDA">
      <w:start w:val="1"/>
      <w:numFmt w:val="decimal"/>
      <w:lvlText w:val="%1."/>
      <w:lvlJc w:val="left"/>
      <w:pPr>
        <w:ind w:left="720" w:hanging="360"/>
      </w:pPr>
    </w:lvl>
    <w:lvl w:ilvl="1" w:tplc="EA5C7610">
      <w:start w:val="1"/>
      <w:numFmt w:val="lowerLetter"/>
      <w:lvlText w:val="%2."/>
      <w:lvlJc w:val="left"/>
      <w:pPr>
        <w:ind w:left="1440" w:hanging="360"/>
      </w:pPr>
    </w:lvl>
    <w:lvl w:ilvl="2" w:tplc="C37AD4D4">
      <w:start w:val="1"/>
      <w:numFmt w:val="lowerRoman"/>
      <w:lvlText w:val="%3."/>
      <w:lvlJc w:val="right"/>
      <w:pPr>
        <w:ind w:left="2160" w:hanging="180"/>
      </w:pPr>
    </w:lvl>
    <w:lvl w:ilvl="3" w:tplc="60EA744C">
      <w:start w:val="1"/>
      <w:numFmt w:val="decimal"/>
      <w:lvlText w:val="%4."/>
      <w:lvlJc w:val="left"/>
      <w:pPr>
        <w:ind w:left="2880" w:hanging="360"/>
      </w:pPr>
    </w:lvl>
    <w:lvl w:ilvl="4" w:tplc="1368EA9A">
      <w:start w:val="1"/>
      <w:numFmt w:val="lowerLetter"/>
      <w:lvlText w:val="%5."/>
      <w:lvlJc w:val="left"/>
      <w:pPr>
        <w:ind w:left="3600" w:hanging="360"/>
      </w:pPr>
    </w:lvl>
    <w:lvl w:ilvl="5" w:tplc="9260E4BA">
      <w:start w:val="1"/>
      <w:numFmt w:val="lowerRoman"/>
      <w:lvlText w:val="%6."/>
      <w:lvlJc w:val="right"/>
      <w:pPr>
        <w:ind w:left="4320" w:hanging="180"/>
      </w:pPr>
    </w:lvl>
    <w:lvl w:ilvl="6" w:tplc="5AC2618E">
      <w:start w:val="1"/>
      <w:numFmt w:val="decimal"/>
      <w:lvlText w:val="%7."/>
      <w:lvlJc w:val="left"/>
      <w:pPr>
        <w:ind w:left="5040" w:hanging="360"/>
      </w:pPr>
    </w:lvl>
    <w:lvl w:ilvl="7" w:tplc="D8888A08">
      <w:start w:val="1"/>
      <w:numFmt w:val="lowerLetter"/>
      <w:lvlText w:val="%8."/>
      <w:lvlJc w:val="left"/>
      <w:pPr>
        <w:ind w:left="5760" w:hanging="360"/>
      </w:pPr>
    </w:lvl>
    <w:lvl w:ilvl="8" w:tplc="E57C728A">
      <w:start w:val="1"/>
      <w:numFmt w:val="lowerRoman"/>
      <w:lvlText w:val="%9."/>
      <w:lvlJc w:val="right"/>
      <w:pPr>
        <w:ind w:left="6480" w:hanging="180"/>
      </w:pPr>
    </w:lvl>
  </w:abstractNum>
  <w:abstractNum w:abstractNumId="7" w15:restartNumberingAfterBreak="0">
    <w:nsid w:val="2FA932AB"/>
    <w:multiLevelType w:val="hybridMultilevel"/>
    <w:tmpl w:val="FC1C824C"/>
    <w:lvl w:ilvl="0" w:tplc="1482214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84B55F7"/>
    <w:multiLevelType w:val="hybridMultilevel"/>
    <w:tmpl w:val="368CE074"/>
    <w:lvl w:ilvl="0" w:tplc="64BC0678">
      <w:start w:val="1"/>
      <w:numFmt w:val="bullet"/>
      <w:lvlText w:val=""/>
      <w:lvlJc w:val="left"/>
      <w:pPr>
        <w:ind w:left="720" w:hanging="360"/>
      </w:pPr>
      <w:rPr>
        <w:rFonts w:ascii="Symbol" w:hAnsi="Symbol" w:hint="default"/>
      </w:rPr>
    </w:lvl>
    <w:lvl w:ilvl="1" w:tplc="7F86C798">
      <w:start w:val="1"/>
      <w:numFmt w:val="bullet"/>
      <w:lvlText w:val="o"/>
      <w:lvlJc w:val="left"/>
      <w:pPr>
        <w:ind w:left="1440" w:hanging="360"/>
      </w:pPr>
      <w:rPr>
        <w:rFonts w:ascii="Courier New" w:hAnsi="Courier New" w:hint="default"/>
      </w:rPr>
    </w:lvl>
    <w:lvl w:ilvl="2" w:tplc="BC5A3C32">
      <w:start w:val="1"/>
      <w:numFmt w:val="bullet"/>
      <w:lvlText w:val=""/>
      <w:lvlJc w:val="left"/>
      <w:pPr>
        <w:ind w:left="2160" w:hanging="360"/>
      </w:pPr>
      <w:rPr>
        <w:rFonts w:ascii="Wingdings" w:hAnsi="Wingdings" w:hint="default"/>
      </w:rPr>
    </w:lvl>
    <w:lvl w:ilvl="3" w:tplc="B9BCFECA">
      <w:start w:val="1"/>
      <w:numFmt w:val="bullet"/>
      <w:lvlText w:val=""/>
      <w:lvlJc w:val="left"/>
      <w:pPr>
        <w:ind w:left="2880" w:hanging="360"/>
      </w:pPr>
      <w:rPr>
        <w:rFonts w:ascii="Symbol" w:hAnsi="Symbol" w:hint="default"/>
      </w:rPr>
    </w:lvl>
    <w:lvl w:ilvl="4" w:tplc="3D6A5E9A">
      <w:start w:val="1"/>
      <w:numFmt w:val="bullet"/>
      <w:lvlText w:val="o"/>
      <w:lvlJc w:val="left"/>
      <w:pPr>
        <w:ind w:left="3600" w:hanging="360"/>
      </w:pPr>
      <w:rPr>
        <w:rFonts w:ascii="Courier New" w:hAnsi="Courier New" w:hint="default"/>
      </w:rPr>
    </w:lvl>
    <w:lvl w:ilvl="5" w:tplc="BC8AB472">
      <w:start w:val="1"/>
      <w:numFmt w:val="bullet"/>
      <w:lvlText w:val=""/>
      <w:lvlJc w:val="left"/>
      <w:pPr>
        <w:ind w:left="4320" w:hanging="360"/>
      </w:pPr>
      <w:rPr>
        <w:rFonts w:ascii="Wingdings" w:hAnsi="Wingdings" w:hint="default"/>
      </w:rPr>
    </w:lvl>
    <w:lvl w:ilvl="6" w:tplc="FF90E3CE">
      <w:start w:val="1"/>
      <w:numFmt w:val="bullet"/>
      <w:lvlText w:val=""/>
      <w:lvlJc w:val="left"/>
      <w:pPr>
        <w:ind w:left="5040" w:hanging="360"/>
      </w:pPr>
      <w:rPr>
        <w:rFonts w:ascii="Symbol" w:hAnsi="Symbol" w:hint="default"/>
      </w:rPr>
    </w:lvl>
    <w:lvl w:ilvl="7" w:tplc="143A4346">
      <w:start w:val="1"/>
      <w:numFmt w:val="bullet"/>
      <w:lvlText w:val="o"/>
      <w:lvlJc w:val="left"/>
      <w:pPr>
        <w:ind w:left="5760" w:hanging="360"/>
      </w:pPr>
      <w:rPr>
        <w:rFonts w:ascii="Courier New" w:hAnsi="Courier New" w:hint="default"/>
      </w:rPr>
    </w:lvl>
    <w:lvl w:ilvl="8" w:tplc="5D96A3B4">
      <w:start w:val="1"/>
      <w:numFmt w:val="bullet"/>
      <w:lvlText w:val=""/>
      <w:lvlJc w:val="left"/>
      <w:pPr>
        <w:ind w:left="6480" w:hanging="360"/>
      </w:pPr>
      <w:rPr>
        <w:rFonts w:ascii="Wingdings" w:hAnsi="Wingdings" w:hint="default"/>
      </w:rPr>
    </w:lvl>
  </w:abstractNum>
  <w:abstractNum w:abstractNumId="9" w15:restartNumberingAfterBreak="0">
    <w:nsid w:val="44BE639A"/>
    <w:multiLevelType w:val="multilevel"/>
    <w:tmpl w:val="C8FAC5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FE6DE8"/>
    <w:multiLevelType w:val="multilevel"/>
    <w:tmpl w:val="72DA7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104C38"/>
    <w:multiLevelType w:val="multilevel"/>
    <w:tmpl w:val="6A88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ED55B2"/>
    <w:multiLevelType w:val="hybridMultilevel"/>
    <w:tmpl w:val="C96010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44502DA"/>
    <w:multiLevelType w:val="hybridMultilevel"/>
    <w:tmpl w:val="0FCA311C"/>
    <w:lvl w:ilvl="0" w:tplc="8AD44C4C">
      <w:start w:val="1"/>
      <w:numFmt w:val="bullet"/>
      <w:lvlText w:val=""/>
      <w:lvlJc w:val="left"/>
      <w:pPr>
        <w:ind w:left="720" w:hanging="360"/>
      </w:pPr>
      <w:rPr>
        <w:rFonts w:ascii="Symbol" w:hAnsi="Symbol" w:hint="default"/>
      </w:rPr>
    </w:lvl>
    <w:lvl w:ilvl="1" w:tplc="6AD4CF2A">
      <w:start w:val="1"/>
      <w:numFmt w:val="bullet"/>
      <w:lvlText w:val="o"/>
      <w:lvlJc w:val="left"/>
      <w:pPr>
        <w:ind w:left="1440" w:hanging="360"/>
      </w:pPr>
      <w:rPr>
        <w:rFonts w:ascii="Courier New" w:hAnsi="Courier New" w:hint="default"/>
      </w:rPr>
    </w:lvl>
    <w:lvl w:ilvl="2" w:tplc="08BED566">
      <w:start w:val="1"/>
      <w:numFmt w:val="bullet"/>
      <w:lvlText w:val=""/>
      <w:lvlJc w:val="left"/>
      <w:pPr>
        <w:ind w:left="2160" w:hanging="360"/>
      </w:pPr>
      <w:rPr>
        <w:rFonts w:ascii="Wingdings" w:hAnsi="Wingdings" w:hint="default"/>
      </w:rPr>
    </w:lvl>
    <w:lvl w:ilvl="3" w:tplc="22404B34">
      <w:start w:val="1"/>
      <w:numFmt w:val="bullet"/>
      <w:lvlText w:val=""/>
      <w:lvlJc w:val="left"/>
      <w:pPr>
        <w:ind w:left="2880" w:hanging="360"/>
      </w:pPr>
      <w:rPr>
        <w:rFonts w:ascii="Symbol" w:hAnsi="Symbol" w:hint="default"/>
      </w:rPr>
    </w:lvl>
    <w:lvl w:ilvl="4" w:tplc="7A5ED47E">
      <w:start w:val="1"/>
      <w:numFmt w:val="bullet"/>
      <w:lvlText w:val="o"/>
      <w:lvlJc w:val="left"/>
      <w:pPr>
        <w:ind w:left="3600" w:hanging="360"/>
      </w:pPr>
      <w:rPr>
        <w:rFonts w:ascii="Courier New" w:hAnsi="Courier New" w:hint="default"/>
      </w:rPr>
    </w:lvl>
    <w:lvl w:ilvl="5" w:tplc="85C8EAC4">
      <w:start w:val="1"/>
      <w:numFmt w:val="bullet"/>
      <w:lvlText w:val=""/>
      <w:lvlJc w:val="left"/>
      <w:pPr>
        <w:ind w:left="4320" w:hanging="360"/>
      </w:pPr>
      <w:rPr>
        <w:rFonts w:ascii="Wingdings" w:hAnsi="Wingdings" w:hint="default"/>
      </w:rPr>
    </w:lvl>
    <w:lvl w:ilvl="6" w:tplc="E31A01C6">
      <w:start w:val="1"/>
      <w:numFmt w:val="bullet"/>
      <w:lvlText w:val=""/>
      <w:lvlJc w:val="left"/>
      <w:pPr>
        <w:ind w:left="5040" w:hanging="360"/>
      </w:pPr>
      <w:rPr>
        <w:rFonts w:ascii="Symbol" w:hAnsi="Symbol" w:hint="default"/>
      </w:rPr>
    </w:lvl>
    <w:lvl w:ilvl="7" w:tplc="6F58E1CC">
      <w:start w:val="1"/>
      <w:numFmt w:val="bullet"/>
      <w:lvlText w:val="o"/>
      <w:lvlJc w:val="left"/>
      <w:pPr>
        <w:ind w:left="5760" w:hanging="360"/>
      </w:pPr>
      <w:rPr>
        <w:rFonts w:ascii="Courier New" w:hAnsi="Courier New" w:hint="default"/>
      </w:rPr>
    </w:lvl>
    <w:lvl w:ilvl="8" w:tplc="032618B0">
      <w:start w:val="1"/>
      <w:numFmt w:val="bullet"/>
      <w:lvlText w:val=""/>
      <w:lvlJc w:val="left"/>
      <w:pPr>
        <w:ind w:left="6480" w:hanging="360"/>
      </w:pPr>
      <w:rPr>
        <w:rFonts w:ascii="Wingdings" w:hAnsi="Wingdings" w:hint="default"/>
      </w:rPr>
    </w:lvl>
  </w:abstractNum>
  <w:abstractNum w:abstractNumId="14" w15:restartNumberingAfterBreak="0">
    <w:nsid w:val="6A5351B1"/>
    <w:multiLevelType w:val="multilevel"/>
    <w:tmpl w:val="729C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1F6576"/>
    <w:multiLevelType w:val="hybridMultilevel"/>
    <w:tmpl w:val="470C19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C3FC618"/>
    <w:multiLevelType w:val="hybridMultilevel"/>
    <w:tmpl w:val="9C0E6D9C"/>
    <w:lvl w:ilvl="0" w:tplc="9B6638BC">
      <w:start w:val="1"/>
      <w:numFmt w:val="decimal"/>
      <w:lvlText w:val="%1."/>
      <w:lvlJc w:val="left"/>
      <w:pPr>
        <w:ind w:left="720" w:hanging="360"/>
      </w:pPr>
    </w:lvl>
    <w:lvl w:ilvl="1" w:tplc="12EAF50C">
      <w:start w:val="1"/>
      <w:numFmt w:val="lowerLetter"/>
      <w:lvlText w:val="%2."/>
      <w:lvlJc w:val="left"/>
      <w:pPr>
        <w:ind w:left="1440" w:hanging="360"/>
      </w:pPr>
    </w:lvl>
    <w:lvl w:ilvl="2" w:tplc="6576B8DA">
      <w:start w:val="1"/>
      <w:numFmt w:val="lowerRoman"/>
      <w:lvlText w:val="%3."/>
      <w:lvlJc w:val="right"/>
      <w:pPr>
        <w:ind w:left="2160" w:hanging="180"/>
      </w:pPr>
    </w:lvl>
    <w:lvl w:ilvl="3" w:tplc="3B30F30E">
      <w:start w:val="1"/>
      <w:numFmt w:val="decimal"/>
      <w:lvlText w:val="%4."/>
      <w:lvlJc w:val="left"/>
      <w:pPr>
        <w:ind w:left="2880" w:hanging="360"/>
      </w:pPr>
    </w:lvl>
    <w:lvl w:ilvl="4" w:tplc="054A2FAE">
      <w:start w:val="1"/>
      <w:numFmt w:val="lowerLetter"/>
      <w:lvlText w:val="%5."/>
      <w:lvlJc w:val="left"/>
      <w:pPr>
        <w:ind w:left="3600" w:hanging="360"/>
      </w:pPr>
    </w:lvl>
    <w:lvl w:ilvl="5" w:tplc="7FAC678A">
      <w:start w:val="1"/>
      <w:numFmt w:val="lowerRoman"/>
      <w:lvlText w:val="%6."/>
      <w:lvlJc w:val="right"/>
      <w:pPr>
        <w:ind w:left="4320" w:hanging="180"/>
      </w:pPr>
    </w:lvl>
    <w:lvl w:ilvl="6" w:tplc="B720B506">
      <w:start w:val="1"/>
      <w:numFmt w:val="decimal"/>
      <w:lvlText w:val="%7."/>
      <w:lvlJc w:val="left"/>
      <w:pPr>
        <w:ind w:left="5040" w:hanging="360"/>
      </w:pPr>
    </w:lvl>
    <w:lvl w:ilvl="7" w:tplc="2EA61050">
      <w:start w:val="1"/>
      <w:numFmt w:val="lowerLetter"/>
      <w:lvlText w:val="%8."/>
      <w:lvlJc w:val="left"/>
      <w:pPr>
        <w:ind w:left="5760" w:hanging="360"/>
      </w:pPr>
    </w:lvl>
    <w:lvl w:ilvl="8" w:tplc="30BC014E">
      <w:start w:val="1"/>
      <w:numFmt w:val="lowerRoman"/>
      <w:lvlText w:val="%9."/>
      <w:lvlJc w:val="right"/>
      <w:pPr>
        <w:ind w:left="6480" w:hanging="180"/>
      </w:pPr>
    </w:lvl>
  </w:abstractNum>
  <w:abstractNum w:abstractNumId="17" w15:restartNumberingAfterBreak="0">
    <w:nsid w:val="6E934485"/>
    <w:multiLevelType w:val="hybridMultilevel"/>
    <w:tmpl w:val="ECB20F9E"/>
    <w:lvl w:ilvl="0" w:tplc="1482214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E013D0"/>
    <w:multiLevelType w:val="hybridMultilevel"/>
    <w:tmpl w:val="8FE829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685ADB9"/>
    <w:multiLevelType w:val="hybridMultilevel"/>
    <w:tmpl w:val="EDDEEB8A"/>
    <w:lvl w:ilvl="0" w:tplc="BE20481C">
      <w:start w:val="1"/>
      <w:numFmt w:val="bullet"/>
      <w:lvlText w:val="·"/>
      <w:lvlJc w:val="left"/>
      <w:pPr>
        <w:ind w:left="720" w:hanging="360"/>
      </w:pPr>
      <w:rPr>
        <w:rFonts w:ascii="Symbol" w:hAnsi="Symbol" w:hint="default"/>
      </w:rPr>
    </w:lvl>
    <w:lvl w:ilvl="1" w:tplc="CA7463D8">
      <w:start w:val="1"/>
      <w:numFmt w:val="bullet"/>
      <w:lvlText w:val="o"/>
      <w:lvlJc w:val="left"/>
      <w:pPr>
        <w:ind w:left="1440" w:hanging="360"/>
      </w:pPr>
      <w:rPr>
        <w:rFonts w:ascii="Courier New" w:hAnsi="Courier New" w:hint="default"/>
      </w:rPr>
    </w:lvl>
    <w:lvl w:ilvl="2" w:tplc="F50ED374">
      <w:start w:val="1"/>
      <w:numFmt w:val="bullet"/>
      <w:lvlText w:val=""/>
      <w:lvlJc w:val="left"/>
      <w:pPr>
        <w:ind w:left="2160" w:hanging="360"/>
      </w:pPr>
      <w:rPr>
        <w:rFonts w:ascii="Wingdings" w:hAnsi="Wingdings" w:hint="default"/>
      </w:rPr>
    </w:lvl>
    <w:lvl w:ilvl="3" w:tplc="BD864818">
      <w:start w:val="1"/>
      <w:numFmt w:val="bullet"/>
      <w:lvlText w:val=""/>
      <w:lvlJc w:val="left"/>
      <w:pPr>
        <w:ind w:left="2880" w:hanging="360"/>
      </w:pPr>
      <w:rPr>
        <w:rFonts w:ascii="Symbol" w:hAnsi="Symbol" w:hint="default"/>
      </w:rPr>
    </w:lvl>
    <w:lvl w:ilvl="4" w:tplc="2EA868F0">
      <w:start w:val="1"/>
      <w:numFmt w:val="bullet"/>
      <w:lvlText w:val="o"/>
      <w:lvlJc w:val="left"/>
      <w:pPr>
        <w:ind w:left="3600" w:hanging="360"/>
      </w:pPr>
      <w:rPr>
        <w:rFonts w:ascii="Courier New" w:hAnsi="Courier New" w:hint="default"/>
      </w:rPr>
    </w:lvl>
    <w:lvl w:ilvl="5" w:tplc="38BA8E8E">
      <w:start w:val="1"/>
      <w:numFmt w:val="bullet"/>
      <w:lvlText w:val=""/>
      <w:lvlJc w:val="left"/>
      <w:pPr>
        <w:ind w:left="4320" w:hanging="360"/>
      </w:pPr>
      <w:rPr>
        <w:rFonts w:ascii="Wingdings" w:hAnsi="Wingdings" w:hint="default"/>
      </w:rPr>
    </w:lvl>
    <w:lvl w:ilvl="6" w:tplc="404C27F6">
      <w:start w:val="1"/>
      <w:numFmt w:val="bullet"/>
      <w:lvlText w:val=""/>
      <w:lvlJc w:val="left"/>
      <w:pPr>
        <w:ind w:left="5040" w:hanging="360"/>
      </w:pPr>
      <w:rPr>
        <w:rFonts w:ascii="Symbol" w:hAnsi="Symbol" w:hint="default"/>
      </w:rPr>
    </w:lvl>
    <w:lvl w:ilvl="7" w:tplc="71D0A940">
      <w:start w:val="1"/>
      <w:numFmt w:val="bullet"/>
      <w:lvlText w:val="o"/>
      <w:lvlJc w:val="left"/>
      <w:pPr>
        <w:ind w:left="5760" w:hanging="360"/>
      </w:pPr>
      <w:rPr>
        <w:rFonts w:ascii="Courier New" w:hAnsi="Courier New" w:hint="default"/>
      </w:rPr>
    </w:lvl>
    <w:lvl w:ilvl="8" w:tplc="832E0C64">
      <w:start w:val="1"/>
      <w:numFmt w:val="bullet"/>
      <w:lvlText w:val=""/>
      <w:lvlJc w:val="left"/>
      <w:pPr>
        <w:ind w:left="6480" w:hanging="360"/>
      </w:pPr>
      <w:rPr>
        <w:rFonts w:ascii="Wingdings" w:hAnsi="Wingdings" w:hint="default"/>
      </w:rPr>
    </w:lvl>
  </w:abstractNum>
  <w:abstractNum w:abstractNumId="20" w15:restartNumberingAfterBreak="0">
    <w:nsid w:val="78145F17"/>
    <w:multiLevelType w:val="multilevel"/>
    <w:tmpl w:val="7DD0FD80"/>
    <w:lvl w:ilvl="0">
      <w:start w:val="1"/>
      <w:numFmt w:val="bullet"/>
      <w:lvlText w:val=""/>
      <w:lvlJc w:val="left"/>
      <w:pPr>
        <w:tabs>
          <w:tab w:val="num" w:pos="1392"/>
        </w:tabs>
        <w:ind w:left="1392" w:hanging="360"/>
      </w:pPr>
      <w:rPr>
        <w:rFonts w:ascii="Symbol" w:hAnsi="Symbol" w:hint="default"/>
        <w:sz w:val="20"/>
      </w:rPr>
    </w:lvl>
    <w:lvl w:ilvl="1" w:tentative="1">
      <w:start w:val="1"/>
      <w:numFmt w:val="bullet"/>
      <w:lvlText w:val=""/>
      <w:lvlJc w:val="left"/>
      <w:pPr>
        <w:tabs>
          <w:tab w:val="num" w:pos="2112"/>
        </w:tabs>
        <w:ind w:left="2112" w:hanging="360"/>
      </w:pPr>
      <w:rPr>
        <w:rFonts w:ascii="Symbol" w:hAnsi="Symbol" w:hint="default"/>
        <w:sz w:val="20"/>
      </w:rPr>
    </w:lvl>
    <w:lvl w:ilvl="2" w:tentative="1">
      <w:start w:val="1"/>
      <w:numFmt w:val="bullet"/>
      <w:lvlText w:val=""/>
      <w:lvlJc w:val="left"/>
      <w:pPr>
        <w:tabs>
          <w:tab w:val="num" w:pos="2832"/>
        </w:tabs>
        <w:ind w:left="2832" w:hanging="360"/>
      </w:pPr>
      <w:rPr>
        <w:rFonts w:ascii="Symbol" w:hAnsi="Symbol" w:hint="default"/>
        <w:sz w:val="20"/>
      </w:rPr>
    </w:lvl>
    <w:lvl w:ilvl="3" w:tentative="1">
      <w:start w:val="1"/>
      <w:numFmt w:val="bullet"/>
      <w:lvlText w:val=""/>
      <w:lvlJc w:val="left"/>
      <w:pPr>
        <w:tabs>
          <w:tab w:val="num" w:pos="3552"/>
        </w:tabs>
        <w:ind w:left="3552" w:hanging="360"/>
      </w:pPr>
      <w:rPr>
        <w:rFonts w:ascii="Symbol" w:hAnsi="Symbol" w:hint="default"/>
        <w:sz w:val="20"/>
      </w:rPr>
    </w:lvl>
    <w:lvl w:ilvl="4" w:tentative="1">
      <w:start w:val="1"/>
      <w:numFmt w:val="bullet"/>
      <w:lvlText w:val=""/>
      <w:lvlJc w:val="left"/>
      <w:pPr>
        <w:tabs>
          <w:tab w:val="num" w:pos="4272"/>
        </w:tabs>
        <w:ind w:left="4272" w:hanging="360"/>
      </w:pPr>
      <w:rPr>
        <w:rFonts w:ascii="Symbol" w:hAnsi="Symbol" w:hint="default"/>
        <w:sz w:val="20"/>
      </w:rPr>
    </w:lvl>
    <w:lvl w:ilvl="5" w:tentative="1">
      <w:start w:val="1"/>
      <w:numFmt w:val="bullet"/>
      <w:lvlText w:val=""/>
      <w:lvlJc w:val="left"/>
      <w:pPr>
        <w:tabs>
          <w:tab w:val="num" w:pos="4992"/>
        </w:tabs>
        <w:ind w:left="4992" w:hanging="360"/>
      </w:pPr>
      <w:rPr>
        <w:rFonts w:ascii="Symbol" w:hAnsi="Symbol" w:hint="default"/>
        <w:sz w:val="20"/>
      </w:rPr>
    </w:lvl>
    <w:lvl w:ilvl="6" w:tentative="1">
      <w:start w:val="1"/>
      <w:numFmt w:val="bullet"/>
      <w:lvlText w:val=""/>
      <w:lvlJc w:val="left"/>
      <w:pPr>
        <w:tabs>
          <w:tab w:val="num" w:pos="5712"/>
        </w:tabs>
        <w:ind w:left="5712" w:hanging="360"/>
      </w:pPr>
      <w:rPr>
        <w:rFonts w:ascii="Symbol" w:hAnsi="Symbol" w:hint="default"/>
        <w:sz w:val="20"/>
      </w:rPr>
    </w:lvl>
    <w:lvl w:ilvl="7" w:tentative="1">
      <w:start w:val="1"/>
      <w:numFmt w:val="bullet"/>
      <w:lvlText w:val=""/>
      <w:lvlJc w:val="left"/>
      <w:pPr>
        <w:tabs>
          <w:tab w:val="num" w:pos="6432"/>
        </w:tabs>
        <w:ind w:left="6432" w:hanging="360"/>
      </w:pPr>
      <w:rPr>
        <w:rFonts w:ascii="Symbol" w:hAnsi="Symbol" w:hint="default"/>
        <w:sz w:val="20"/>
      </w:rPr>
    </w:lvl>
    <w:lvl w:ilvl="8" w:tentative="1">
      <w:start w:val="1"/>
      <w:numFmt w:val="bullet"/>
      <w:lvlText w:val=""/>
      <w:lvlJc w:val="left"/>
      <w:pPr>
        <w:tabs>
          <w:tab w:val="num" w:pos="7152"/>
        </w:tabs>
        <w:ind w:left="7152" w:hanging="360"/>
      </w:pPr>
      <w:rPr>
        <w:rFonts w:ascii="Symbol" w:hAnsi="Symbol" w:hint="default"/>
        <w:sz w:val="20"/>
      </w:rPr>
    </w:lvl>
  </w:abstractNum>
  <w:abstractNum w:abstractNumId="21" w15:restartNumberingAfterBreak="0">
    <w:nsid w:val="7BE02354"/>
    <w:multiLevelType w:val="multilevel"/>
    <w:tmpl w:val="E8A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C36D8C"/>
    <w:multiLevelType w:val="hybridMultilevel"/>
    <w:tmpl w:val="EB2C880A"/>
    <w:lvl w:ilvl="0" w:tplc="14822146">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9"/>
  </w:num>
  <w:num w:numId="2">
    <w:abstractNumId w:val="16"/>
  </w:num>
  <w:num w:numId="3">
    <w:abstractNumId w:val="13"/>
  </w:num>
  <w:num w:numId="4">
    <w:abstractNumId w:val="6"/>
  </w:num>
  <w:num w:numId="5">
    <w:abstractNumId w:val="8"/>
  </w:num>
  <w:num w:numId="6">
    <w:abstractNumId w:val="5"/>
  </w:num>
  <w:num w:numId="7">
    <w:abstractNumId w:val="4"/>
  </w:num>
  <w:num w:numId="8">
    <w:abstractNumId w:val="14"/>
  </w:num>
  <w:num w:numId="9">
    <w:abstractNumId w:val="0"/>
  </w:num>
  <w:num w:numId="10">
    <w:abstractNumId w:val="18"/>
  </w:num>
  <w:num w:numId="11">
    <w:abstractNumId w:val="15"/>
  </w:num>
  <w:num w:numId="12">
    <w:abstractNumId w:val="22"/>
  </w:num>
  <w:num w:numId="13">
    <w:abstractNumId w:val="7"/>
  </w:num>
  <w:num w:numId="14">
    <w:abstractNumId w:val="17"/>
  </w:num>
  <w:num w:numId="15">
    <w:abstractNumId w:val="11"/>
  </w:num>
  <w:num w:numId="16">
    <w:abstractNumId w:val="20"/>
  </w:num>
  <w:num w:numId="17">
    <w:abstractNumId w:val="21"/>
  </w:num>
  <w:num w:numId="18">
    <w:abstractNumId w:val="10"/>
  </w:num>
  <w:num w:numId="19">
    <w:abstractNumId w:val="9"/>
  </w:num>
  <w:num w:numId="20">
    <w:abstractNumId w:val="1"/>
  </w:num>
  <w:num w:numId="21">
    <w:abstractNumId w:val="12"/>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09"/>
    <w:rsid w:val="000063C2"/>
    <w:rsid w:val="000216F7"/>
    <w:rsid w:val="00034A2C"/>
    <w:rsid w:val="0006740E"/>
    <w:rsid w:val="00076FA0"/>
    <w:rsid w:val="000D050D"/>
    <w:rsid w:val="00165F71"/>
    <w:rsid w:val="0019482E"/>
    <w:rsid w:val="001B4368"/>
    <w:rsid w:val="001E6C8E"/>
    <w:rsid w:val="00200E8F"/>
    <w:rsid w:val="00207DF9"/>
    <w:rsid w:val="00214F10"/>
    <w:rsid w:val="002241EE"/>
    <w:rsid w:val="00234070"/>
    <w:rsid w:val="00257A06"/>
    <w:rsid w:val="0026303A"/>
    <w:rsid w:val="00280B8A"/>
    <w:rsid w:val="002F3E1C"/>
    <w:rsid w:val="00333090"/>
    <w:rsid w:val="00374ED4"/>
    <w:rsid w:val="0039323C"/>
    <w:rsid w:val="003A0A67"/>
    <w:rsid w:val="003B0083"/>
    <w:rsid w:val="00411844"/>
    <w:rsid w:val="0043166E"/>
    <w:rsid w:val="00462B44"/>
    <w:rsid w:val="00496D6B"/>
    <w:rsid w:val="00497512"/>
    <w:rsid w:val="004D2B55"/>
    <w:rsid w:val="004F6A27"/>
    <w:rsid w:val="005358B2"/>
    <w:rsid w:val="00566DFA"/>
    <w:rsid w:val="00671988"/>
    <w:rsid w:val="006977EB"/>
    <w:rsid w:val="006F5B39"/>
    <w:rsid w:val="00777BD7"/>
    <w:rsid w:val="00786EEA"/>
    <w:rsid w:val="00796653"/>
    <w:rsid w:val="007C3D3F"/>
    <w:rsid w:val="007F56FD"/>
    <w:rsid w:val="00806B8A"/>
    <w:rsid w:val="00807508"/>
    <w:rsid w:val="00811900"/>
    <w:rsid w:val="00826A4A"/>
    <w:rsid w:val="0084027C"/>
    <w:rsid w:val="00857529"/>
    <w:rsid w:val="0086135F"/>
    <w:rsid w:val="00864E3D"/>
    <w:rsid w:val="008801E7"/>
    <w:rsid w:val="008924CF"/>
    <w:rsid w:val="008C4D52"/>
    <w:rsid w:val="008D2209"/>
    <w:rsid w:val="008D624B"/>
    <w:rsid w:val="008E6779"/>
    <w:rsid w:val="008F4498"/>
    <w:rsid w:val="00914B31"/>
    <w:rsid w:val="00946970"/>
    <w:rsid w:val="00957643"/>
    <w:rsid w:val="00984962"/>
    <w:rsid w:val="00992EE6"/>
    <w:rsid w:val="009B45D6"/>
    <w:rsid w:val="00A01FDB"/>
    <w:rsid w:val="00A13127"/>
    <w:rsid w:val="00A26685"/>
    <w:rsid w:val="00A2782A"/>
    <w:rsid w:val="00A73904"/>
    <w:rsid w:val="00AA4DC6"/>
    <w:rsid w:val="00AB1469"/>
    <w:rsid w:val="00AC2B6C"/>
    <w:rsid w:val="00AC33BF"/>
    <w:rsid w:val="00AD084F"/>
    <w:rsid w:val="00AD6194"/>
    <w:rsid w:val="00AE4BF6"/>
    <w:rsid w:val="00AF094B"/>
    <w:rsid w:val="00AF19D8"/>
    <w:rsid w:val="00AF60C7"/>
    <w:rsid w:val="00B00F33"/>
    <w:rsid w:val="00B26A5D"/>
    <w:rsid w:val="00B4216F"/>
    <w:rsid w:val="00B55F36"/>
    <w:rsid w:val="00B66BFC"/>
    <w:rsid w:val="00BA0FBB"/>
    <w:rsid w:val="00BA1E37"/>
    <w:rsid w:val="00BC1999"/>
    <w:rsid w:val="00BF5998"/>
    <w:rsid w:val="00C64EE6"/>
    <w:rsid w:val="00CC5FB7"/>
    <w:rsid w:val="00CD6339"/>
    <w:rsid w:val="00D04F90"/>
    <w:rsid w:val="00D25197"/>
    <w:rsid w:val="00D5157A"/>
    <w:rsid w:val="00D53131"/>
    <w:rsid w:val="00D7358A"/>
    <w:rsid w:val="00DC549E"/>
    <w:rsid w:val="00DE4B35"/>
    <w:rsid w:val="00DF2210"/>
    <w:rsid w:val="00E15A6F"/>
    <w:rsid w:val="00E366DF"/>
    <w:rsid w:val="00E37726"/>
    <w:rsid w:val="00E4777C"/>
    <w:rsid w:val="00E47B06"/>
    <w:rsid w:val="00E61570"/>
    <w:rsid w:val="00EB64C0"/>
    <w:rsid w:val="00ED1256"/>
    <w:rsid w:val="00EE2BA2"/>
    <w:rsid w:val="00F127D3"/>
    <w:rsid w:val="00F32115"/>
    <w:rsid w:val="00F35A81"/>
    <w:rsid w:val="00F603B9"/>
    <w:rsid w:val="00F74FE5"/>
    <w:rsid w:val="00F80DFE"/>
    <w:rsid w:val="00F82EA0"/>
    <w:rsid w:val="00F92F7A"/>
    <w:rsid w:val="01DC7157"/>
    <w:rsid w:val="02B35562"/>
    <w:rsid w:val="032DD690"/>
    <w:rsid w:val="07CE6598"/>
    <w:rsid w:val="0B76D38B"/>
    <w:rsid w:val="150920FB"/>
    <w:rsid w:val="1CFB57B5"/>
    <w:rsid w:val="21AD12EC"/>
    <w:rsid w:val="24FB62BE"/>
    <w:rsid w:val="28758045"/>
    <w:rsid w:val="374FAAF7"/>
    <w:rsid w:val="3BDB0C68"/>
    <w:rsid w:val="3BDB9569"/>
    <w:rsid w:val="3D8D6704"/>
    <w:rsid w:val="4178F24C"/>
    <w:rsid w:val="4719DB46"/>
    <w:rsid w:val="478E3C33"/>
    <w:rsid w:val="4E4F9724"/>
    <w:rsid w:val="57DDDD91"/>
    <w:rsid w:val="5AF95701"/>
    <w:rsid w:val="5C549129"/>
    <w:rsid w:val="5EEE3C17"/>
    <w:rsid w:val="622EC67C"/>
    <w:rsid w:val="7552C1EB"/>
    <w:rsid w:val="77A45FA9"/>
    <w:rsid w:val="7C1151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F1DB8"/>
  <w15:chartTrackingRefBased/>
  <w15:docId w15:val="{219A4D3F-F350-498F-A0F2-EF839572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209"/>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8D2209"/>
    <w:pPr>
      <w:keepNext/>
      <w:autoSpaceDE w:val="0"/>
      <w:autoSpaceDN w:val="0"/>
      <w:adjustRightInd w:val="0"/>
      <w:outlineLvl w:val="0"/>
    </w:pPr>
    <w:rPr>
      <w:b/>
      <w:bCs/>
      <w:sz w:val="22"/>
      <w:szCs w:val="16"/>
    </w:rPr>
  </w:style>
  <w:style w:type="paragraph" w:styleId="Overskrift2">
    <w:name w:val="heading 2"/>
    <w:basedOn w:val="Normal"/>
    <w:next w:val="Normal"/>
    <w:link w:val="Overskrift2Tegn"/>
    <w:qFormat/>
    <w:rsid w:val="008D2209"/>
    <w:pPr>
      <w:keepNext/>
      <w:autoSpaceDE w:val="0"/>
      <w:autoSpaceDN w:val="0"/>
      <w:adjustRightInd w:val="0"/>
      <w:outlineLvl w:val="1"/>
    </w:pPr>
    <w:rPr>
      <w:b/>
      <w:bCs/>
      <w:szCs w:val="18"/>
    </w:rPr>
  </w:style>
  <w:style w:type="paragraph" w:styleId="Overskrift3">
    <w:name w:val="heading 3"/>
    <w:basedOn w:val="Normal"/>
    <w:next w:val="Normal"/>
    <w:link w:val="Overskrift3Tegn"/>
    <w:qFormat/>
    <w:rsid w:val="008D2209"/>
    <w:pPr>
      <w:keepNext/>
      <w:outlineLvl w:val="2"/>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D2209"/>
    <w:rPr>
      <w:rFonts w:ascii="Times New Roman" w:eastAsia="Times New Roman" w:hAnsi="Times New Roman" w:cs="Times New Roman"/>
      <w:b/>
      <w:bCs/>
      <w:szCs w:val="16"/>
      <w:lang w:eastAsia="nb-NO"/>
    </w:rPr>
  </w:style>
  <w:style w:type="character" w:customStyle="1" w:styleId="Overskrift2Tegn">
    <w:name w:val="Overskrift 2 Tegn"/>
    <w:basedOn w:val="Standardskriftforavsnitt"/>
    <w:link w:val="Overskrift2"/>
    <w:rsid w:val="008D2209"/>
    <w:rPr>
      <w:rFonts w:ascii="Times New Roman" w:eastAsia="Times New Roman" w:hAnsi="Times New Roman" w:cs="Times New Roman"/>
      <w:b/>
      <w:bCs/>
      <w:sz w:val="24"/>
      <w:szCs w:val="18"/>
      <w:lang w:eastAsia="nb-NO"/>
    </w:rPr>
  </w:style>
  <w:style w:type="character" w:customStyle="1" w:styleId="Overskrift3Tegn">
    <w:name w:val="Overskrift 3 Tegn"/>
    <w:basedOn w:val="Standardskriftforavsnitt"/>
    <w:link w:val="Overskrift3"/>
    <w:rsid w:val="008D2209"/>
    <w:rPr>
      <w:rFonts w:ascii="Times New Roman" w:eastAsia="Times New Roman" w:hAnsi="Times New Roman" w:cs="Times New Roman"/>
      <w:sz w:val="28"/>
      <w:szCs w:val="24"/>
      <w:lang w:eastAsia="nb-NO"/>
    </w:rPr>
  </w:style>
  <w:style w:type="paragraph" w:styleId="Topptekst">
    <w:name w:val="header"/>
    <w:basedOn w:val="Normal"/>
    <w:link w:val="TopptekstTegn"/>
    <w:semiHidden/>
    <w:rsid w:val="008D2209"/>
    <w:pPr>
      <w:tabs>
        <w:tab w:val="center" w:pos="4536"/>
        <w:tab w:val="right" w:pos="9072"/>
      </w:tabs>
    </w:pPr>
  </w:style>
  <w:style w:type="character" w:customStyle="1" w:styleId="TopptekstTegn">
    <w:name w:val="Topptekst Tegn"/>
    <w:basedOn w:val="Standardskriftforavsnitt"/>
    <w:link w:val="Topptekst"/>
    <w:semiHidden/>
    <w:rsid w:val="008D2209"/>
    <w:rPr>
      <w:rFonts w:ascii="Times New Roman" w:eastAsia="Times New Roman" w:hAnsi="Times New Roman" w:cs="Times New Roman"/>
      <w:sz w:val="24"/>
      <w:szCs w:val="24"/>
      <w:lang w:eastAsia="nb-NO"/>
    </w:rPr>
  </w:style>
  <w:style w:type="paragraph" w:styleId="Bunntekst">
    <w:name w:val="footer"/>
    <w:basedOn w:val="Normal"/>
    <w:link w:val="BunntekstTegn"/>
    <w:uiPriority w:val="99"/>
    <w:rsid w:val="008D2209"/>
    <w:pPr>
      <w:tabs>
        <w:tab w:val="center" w:pos="4536"/>
        <w:tab w:val="right" w:pos="9072"/>
      </w:tabs>
    </w:pPr>
  </w:style>
  <w:style w:type="character" w:customStyle="1" w:styleId="BunntekstTegn">
    <w:name w:val="Bunntekst Tegn"/>
    <w:basedOn w:val="Standardskriftforavsnitt"/>
    <w:link w:val="Bunntekst"/>
    <w:uiPriority w:val="99"/>
    <w:rsid w:val="008D2209"/>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8D2209"/>
    <w:pPr>
      <w:spacing w:before="100" w:beforeAutospacing="1" w:after="100" w:afterAutospacing="1"/>
    </w:pPr>
  </w:style>
  <w:style w:type="paragraph" w:customStyle="1" w:styleId="paragraph">
    <w:name w:val="paragraph"/>
    <w:basedOn w:val="Normal"/>
    <w:rsid w:val="008D2209"/>
  </w:style>
  <w:style w:type="character" w:customStyle="1" w:styleId="normaltextrun1">
    <w:name w:val="normaltextrun1"/>
    <w:rsid w:val="008D2209"/>
  </w:style>
  <w:style w:type="character" w:customStyle="1" w:styleId="eop">
    <w:name w:val="eop"/>
    <w:rsid w:val="008D2209"/>
  </w:style>
  <w:style w:type="paragraph" w:styleId="Listeavsnitt">
    <w:name w:val="List Paragraph"/>
    <w:basedOn w:val="Normal"/>
    <w:uiPriority w:val="34"/>
    <w:qFormat/>
    <w:rsid w:val="00497512"/>
    <w:pPr>
      <w:ind w:left="720"/>
      <w:contextualSpacing/>
    </w:pPr>
  </w:style>
  <w:style w:type="table" w:styleId="Tabellrutenett">
    <w:name w:val="Table Grid"/>
    <w:basedOn w:val="Vanligtabell"/>
    <w:uiPriority w:val="39"/>
    <w:rsid w:val="00067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86135F"/>
    <w:pPr>
      <w:spacing w:after="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234070"/>
  </w:style>
  <w:style w:type="character" w:customStyle="1" w:styleId="commenticon2">
    <w:name w:val="commenticon2"/>
    <w:basedOn w:val="Standardskriftforavsnitt"/>
    <w:rsid w:val="0099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24020">
      <w:bodyDiv w:val="1"/>
      <w:marLeft w:val="0"/>
      <w:marRight w:val="0"/>
      <w:marTop w:val="0"/>
      <w:marBottom w:val="0"/>
      <w:divBdr>
        <w:top w:val="none" w:sz="0" w:space="0" w:color="auto"/>
        <w:left w:val="none" w:sz="0" w:space="0" w:color="auto"/>
        <w:bottom w:val="none" w:sz="0" w:space="0" w:color="auto"/>
        <w:right w:val="none" w:sz="0" w:space="0" w:color="auto"/>
      </w:divBdr>
      <w:divsChild>
        <w:div w:id="732772989">
          <w:marLeft w:val="0"/>
          <w:marRight w:val="0"/>
          <w:marTop w:val="0"/>
          <w:marBottom w:val="0"/>
          <w:divBdr>
            <w:top w:val="none" w:sz="0" w:space="0" w:color="auto"/>
            <w:left w:val="none" w:sz="0" w:space="0" w:color="auto"/>
            <w:bottom w:val="none" w:sz="0" w:space="0" w:color="auto"/>
            <w:right w:val="none" w:sz="0" w:space="0" w:color="auto"/>
          </w:divBdr>
        </w:div>
        <w:div w:id="1416241394">
          <w:marLeft w:val="0"/>
          <w:marRight w:val="0"/>
          <w:marTop w:val="0"/>
          <w:marBottom w:val="0"/>
          <w:divBdr>
            <w:top w:val="none" w:sz="0" w:space="0" w:color="auto"/>
            <w:left w:val="none" w:sz="0" w:space="0" w:color="auto"/>
            <w:bottom w:val="none" w:sz="0" w:space="0" w:color="auto"/>
            <w:right w:val="none" w:sz="0" w:space="0" w:color="auto"/>
          </w:divBdr>
        </w:div>
        <w:div w:id="1854223195">
          <w:marLeft w:val="0"/>
          <w:marRight w:val="0"/>
          <w:marTop w:val="0"/>
          <w:marBottom w:val="0"/>
          <w:divBdr>
            <w:top w:val="none" w:sz="0" w:space="0" w:color="auto"/>
            <w:left w:val="none" w:sz="0" w:space="0" w:color="auto"/>
            <w:bottom w:val="none" w:sz="0" w:space="0" w:color="auto"/>
            <w:right w:val="none" w:sz="0" w:space="0" w:color="auto"/>
          </w:divBdr>
        </w:div>
        <w:div w:id="1297221615">
          <w:marLeft w:val="0"/>
          <w:marRight w:val="0"/>
          <w:marTop w:val="0"/>
          <w:marBottom w:val="0"/>
          <w:divBdr>
            <w:top w:val="none" w:sz="0" w:space="0" w:color="auto"/>
            <w:left w:val="none" w:sz="0" w:space="0" w:color="auto"/>
            <w:bottom w:val="none" w:sz="0" w:space="0" w:color="auto"/>
            <w:right w:val="none" w:sz="0" w:space="0" w:color="auto"/>
          </w:divBdr>
        </w:div>
        <w:div w:id="1786387907">
          <w:marLeft w:val="0"/>
          <w:marRight w:val="0"/>
          <w:marTop w:val="0"/>
          <w:marBottom w:val="0"/>
          <w:divBdr>
            <w:top w:val="none" w:sz="0" w:space="0" w:color="auto"/>
            <w:left w:val="none" w:sz="0" w:space="0" w:color="auto"/>
            <w:bottom w:val="none" w:sz="0" w:space="0" w:color="auto"/>
            <w:right w:val="none" w:sz="0" w:space="0" w:color="auto"/>
          </w:divBdr>
        </w:div>
        <w:div w:id="576550773">
          <w:marLeft w:val="0"/>
          <w:marRight w:val="0"/>
          <w:marTop w:val="0"/>
          <w:marBottom w:val="0"/>
          <w:divBdr>
            <w:top w:val="none" w:sz="0" w:space="0" w:color="auto"/>
            <w:left w:val="none" w:sz="0" w:space="0" w:color="auto"/>
            <w:bottom w:val="none" w:sz="0" w:space="0" w:color="auto"/>
            <w:right w:val="none" w:sz="0" w:space="0" w:color="auto"/>
          </w:divBdr>
          <w:divsChild>
            <w:div w:id="1236280431">
              <w:marLeft w:val="0"/>
              <w:marRight w:val="0"/>
              <w:marTop w:val="0"/>
              <w:marBottom w:val="0"/>
              <w:divBdr>
                <w:top w:val="none" w:sz="0" w:space="0" w:color="auto"/>
                <w:left w:val="none" w:sz="0" w:space="0" w:color="auto"/>
                <w:bottom w:val="none" w:sz="0" w:space="0" w:color="auto"/>
                <w:right w:val="none" w:sz="0" w:space="0" w:color="auto"/>
              </w:divBdr>
            </w:div>
            <w:div w:id="1162549519">
              <w:marLeft w:val="0"/>
              <w:marRight w:val="0"/>
              <w:marTop w:val="0"/>
              <w:marBottom w:val="0"/>
              <w:divBdr>
                <w:top w:val="none" w:sz="0" w:space="0" w:color="auto"/>
                <w:left w:val="none" w:sz="0" w:space="0" w:color="auto"/>
                <w:bottom w:val="none" w:sz="0" w:space="0" w:color="auto"/>
                <w:right w:val="none" w:sz="0" w:space="0" w:color="auto"/>
              </w:divBdr>
            </w:div>
            <w:div w:id="1688798422">
              <w:marLeft w:val="0"/>
              <w:marRight w:val="0"/>
              <w:marTop w:val="0"/>
              <w:marBottom w:val="0"/>
              <w:divBdr>
                <w:top w:val="none" w:sz="0" w:space="0" w:color="auto"/>
                <w:left w:val="none" w:sz="0" w:space="0" w:color="auto"/>
                <w:bottom w:val="none" w:sz="0" w:space="0" w:color="auto"/>
                <w:right w:val="none" w:sz="0" w:space="0" w:color="auto"/>
              </w:divBdr>
            </w:div>
            <w:div w:id="397561367">
              <w:marLeft w:val="0"/>
              <w:marRight w:val="0"/>
              <w:marTop w:val="0"/>
              <w:marBottom w:val="0"/>
              <w:divBdr>
                <w:top w:val="none" w:sz="0" w:space="0" w:color="auto"/>
                <w:left w:val="none" w:sz="0" w:space="0" w:color="auto"/>
                <w:bottom w:val="none" w:sz="0" w:space="0" w:color="auto"/>
                <w:right w:val="none" w:sz="0" w:space="0" w:color="auto"/>
              </w:divBdr>
            </w:div>
            <w:div w:id="1509714839">
              <w:marLeft w:val="0"/>
              <w:marRight w:val="0"/>
              <w:marTop w:val="0"/>
              <w:marBottom w:val="0"/>
              <w:divBdr>
                <w:top w:val="none" w:sz="0" w:space="0" w:color="auto"/>
                <w:left w:val="none" w:sz="0" w:space="0" w:color="auto"/>
                <w:bottom w:val="none" w:sz="0" w:space="0" w:color="auto"/>
                <w:right w:val="none" w:sz="0" w:space="0" w:color="auto"/>
              </w:divBdr>
            </w:div>
          </w:divsChild>
        </w:div>
        <w:div w:id="1976988650">
          <w:marLeft w:val="0"/>
          <w:marRight w:val="0"/>
          <w:marTop w:val="0"/>
          <w:marBottom w:val="0"/>
          <w:divBdr>
            <w:top w:val="none" w:sz="0" w:space="0" w:color="auto"/>
            <w:left w:val="none" w:sz="0" w:space="0" w:color="auto"/>
            <w:bottom w:val="none" w:sz="0" w:space="0" w:color="auto"/>
            <w:right w:val="none" w:sz="0" w:space="0" w:color="auto"/>
          </w:divBdr>
          <w:divsChild>
            <w:div w:id="1972662388">
              <w:marLeft w:val="0"/>
              <w:marRight w:val="0"/>
              <w:marTop w:val="0"/>
              <w:marBottom w:val="0"/>
              <w:divBdr>
                <w:top w:val="none" w:sz="0" w:space="0" w:color="auto"/>
                <w:left w:val="none" w:sz="0" w:space="0" w:color="auto"/>
                <w:bottom w:val="none" w:sz="0" w:space="0" w:color="auto"/>
                <w:right w:val="none" w:sz="0" w:space="0" w:color="auto"/>
              </w:divBdr>
            </w:div>
            <w:div w:id="1229926753">
              <w:marLeft w:val="0"/>
              <w:marRight w:val="0"/>
              <w:marTop w:val="0"/>
              <w:marBottom w:val="0"/>
              <w:divBdr>
                <w:top w:val="none" w:sz="0" w:space="0" w:color="auto"/>
                <w:left w:val="none" w:sz="0" w:space="0" w:color="auto"/>
                <w:bottom w:val="none" w:sz="0" w:space="0" w:color="auto"/>
                <w:right w:val="none" w:sz="0" w:space="0" w:color="auto"/>
              </w:divBdr>
            </w:div>
            <w:div w:id="1746879542">
              <w:marLeft w:val="0"/>
              <w:marRight w:val="0"/>
              <w:marTop w:val="0"/>
              <w:marBottom w:val="0"/>
              <w:divBdr>
                <w:top w:val="none" w:sz="0" w:space="0" w:color="auto"/>
                <w:left w:val="none" w:sz="0" w:space="0" w:color="auto"/>
                <w:bottom w:val="none" w:sz="0" w:space="0" w:color="auto"/>
                <w:right w:val="none" w:sz="0" w:space="0" w:color="auto"/>
              </w:divBdr>
            </w:div>
            <w:div w:id="1436707917">
              <w:marLeft w:val="0"/>
              <w:marRight w:val="0"/>
              <w:marTop w:val="0"/>
              <w:marBottom w:val="0"/>
              <w:divBdr>
                <w:top w:val="none" w:sz="0" w:space="0" w:color="auto"/>
                <w:left w:val="none" w:sz="0" w:space="0" w:color="auto"/>
                <w:bottom w:val="none" w:sz="0" w:space="0" w:color="auto"/>
                <w:right w:val="none" w:sz="0" w:space="0" w:color="auto"/>
              </w:divBdr>
            </w:div>
          </w:divsChild>
        </w:div>
        <w:div w:id="646472034">
          <w:marLeft w:val="0"/>
          <w:marRight w:val="0"/>
          <w:marTop w:val="0"/>
          <w:marBottom w:val="0"/>
          <w:divBdr>
            <w:top w:val="none" w:sz="0" w:space="0" w:color="auto"/>
            <w:left w:val="none" w:sz="0" w:space="0" w:color="auto"/>
            <w:bottom w:val="none" w:sz="0" w:space="0" w:color="auto"/>
            <w:right w:val="none" w:sz="0" w:space="0" w:color="auto"/>
          </w:divBdr>
          <w:divsChild>
            <w:div w:id="1804693270">
              <w:marLeft w:val="0"/>
              <w:marRight w:val="0"/>
              <w:marTop w:val="0"/>
              <w:marBottom w:val="0"/>
              <w:divBdr>
                <w:top w:val="none" w:sz="0" w:space="0" w:color="auto"/>
                <w:left w:val="none" w:sz="0" w:space="0" w:color="auto"/>
                <w:bottom w:val="none" w:sz="0" w:space="0" w:color="auto"/>
                <w:right w:val="none" w:sz="0" w:space="0" w:color="auto"/>
              </w:divBdr>
            </w:div>
            <w:div w:id="1046948418">
              <w:marLeft w:val="0"/>
              <w:marRight w:val="0"/>
              <w:marTop w:val="0"/>
              <w:marBottom w:val="0"/>
              <w:divBdr>
                <w:top w:val="none" w:sz="0" w:space="0" w:color="auto"/>
                <w:left w:val="none" w:sz="0" w:space="0" w:color="auto"/>
                <w:bottom w:val="none" w:sz="0" w:space="0" w:color="auto"/>
                <w:right w:val="none" w:sz="0" w:space="0" w:color="auto"/>
              </w:divBdr>
            </w:div>
            <w:div w:id="924997165">
              <w:marLeft w:val="0"/>
              <w:marRight w:val="0"/>
              <w:marTop w:val="0"/>
              <w:marBottom w:val="0"/>
              <w:divBdr>
                <w:top w:val="none" w:sz="0" w:space="0" w:color="auto"/>
                <w:left w:val="none" w:sz="0" w:space="0" w:color="auto"/>
                <w:bottom w:val="none" w:sz="0" w:space="0" w:color="auto"/>
                <w:right w:val="none" w:sz="0" w:space="0" w:color="auto"/>
              </w:divBdr>
            </w:div>
          </w:divsChild>
        </w:div>
        <w:div w:id="1528525385">
          <w:marLeft w:val="0"/>
          <w:marRight w:val="0"/>
          <w:marTop w:val="0"/>
          <w:marBottom w:val="0"/>
          <w:divBdr>
            <w:top w:val="none" w:sz="0" w:space="0" w:color="auto"/>
            <w:left w:val="none" w:sz="0" w:space="0" w:color="auto"/>
            <w:bottom w:val="none" w:sz="0" w:space="0" w:color="auto"/>
            <w:right w:val="none" w:sz="0" w:space="0" w:color="auto"/>
          </w:divBdr>
          <w:divsChild>
            <w:div w:id="418330076">
              <w:marLeft w:val="0"/>
              <w:marRight w:val="0"/>
              <w:marTop w:val="0"/>
              <w:marBottom w:val="0"/>
              <w:divBdr>
                <w:top w:val="none" w:sz="0" w:space="0" w:color="auto"/>
                <w:left w:val="none" w:sz="0" w:space="0" w:color="auto"/>
                <w:bottom w:val="none" w:sz="0" w:space="0" w:color="auto"/>
                <w:right w:val="none" w:sz="0" w:space="0" w:color="auto"/>
              </w:divBdr>
            </w:div>
            <w:div w:id="1489516636">
              <w:marLeft w:val="0"/>
              <w:marRight w:val="0"/>
              <w:marTop w:val="0"/>
              <w:marBottom w:val="0"/>
              <w:divBdr>
                <w:top w:val="none" w:sz="0" w:space="0" w:color="auto"/>
                <w:left w:val="none" w:sz="0" w:space="0" w:color="auto"/>
                <w:bottom w:val="none" w:sz="0" w:space="0" w:color="auto"/>
                <w:right w:val="none" w:sz="0" w:space="0" w:color="auto"/>
              </w:divBdr>
            </w:div>
            <w:div w:id="872114958">
              <w:marLeft w:val="0"/>
              <w:marRight w:val="0"/>
              <w:marTop w:val="0"/>
              <w:marBottom w:val="0"/>
              <w:divBdr>
                <w:top w:val="none" w:sz="0" w:space="0" w:color="auto"/>
                <w:left w:val="none" w:sz="0" w:space="0" w:color="auto"/>
                <w:bottom w:val="none" w:sz="0" w:space="0" w:color="auto"/>
                <w:right w:val="none" w:sz="0" w:space="0" w:color="auto"/>
              </w:divBdr>
            </w:div>
            <w:div w:id="694354429">
              <w:marLeft w:val="0"/>
              <w:marRight w:val="0"/>
              <w:marTop w:val="0"/>
              <w:marBottom w:val="0"/>
              <w:divBdr>
                <w:top w:val="none" w:sz="0" w:space="0" w:color="auto"/>
                <w:left w:val="none" w:sz="0" w:space="0" w:color="auto"/>
                <w:bottom w:val="none" w:sz="0" w:space="0" w:color="auto"/>
                <w:right w:val="none" w:sz="0" w:space="0" w:color="auto"/>
              </w:divBdr>
            </w:div>
            <w:div w:id="798959688">
              <w:marLeft w:val="0"/>
              <w:marRight w:val="0"/>
              <w:marTop w:val="0"/>
              <w:marBottom w:val="0"/>
              <w:divBdr>
                <w:top w:val="none" w:sz="0" w:space="0" w:color="auto"/>
                <w:left w:val="none" w:sz="0" w:space="0" w:color="auto"/>
                <w:bottom w:val="none" w:sz="0" w:space="0" w:color="auto"/>
                <w:right w:val="none" w:sz="0" w:space="0" w:color="auto"/>
              </w:divBdr>
            </w:div>
          </w:divsChild>
        </w:div>
        <w:div w:id="167064768">
          <w:marLeft w:val="0"/>
          <w:marRight w:val="0"/>
          <w:marTop w:val="0"/>
          <w:marBottom w:val="0"/>
          <w:divBdr>
            <w:top w:val="none" w:sz="0" w:space="0" w:color="auto"/>
            <w:left w:val="none" w:sz="0" w:space="0" w:color="auto"/>
            <w:bottom w:val="none" w:sz="0" w:space="0" w:color="auto"/>
            <w:right w:val="none" w:sz="0" w:space="0" w:color="auto"/>
          </w:divBdr>
        </w:div>
        <w:div w:id="789319802">
          <w:marLeft w:val="0"/>
          <w:marRight w:val="0"/>
          <w:marTop w:val="0"/>
          <w:marBottom w:val="0"/>
          <w:divBdr>
            <w:top w:val="none" w:sz="0" w:space="0" w:color="auto"/>
            <w:left w:val="none" w:sz="0" w:space="0" w:color="auto"/>
            <w:bottom w:val="none" w:sz="0" w:space="0" w:color="auto"/>
            <w:right w:val="none" w:sz="0" w:space="0" w:color="auto"/>
          </w:divBdr>
        </w:div>
        <w:div w:id="419790654">
          <w:marLeft w:val="0"/>
          <w:marRight w:val="0"/>
          <w:marTop w:val="0"/>
          <w:marBottom w:val="0"/>
          <w:divBdr>
            <w:top w:val="none" w:sz="0" w:space="0" w:color="auto"/>
            <w:left w:val="none" w:sz="0" w:space="0" w:color="auto"/>
            <w:bottom w:val="none" w:sz="0" w:space="0" w:color="auto"/>
            <w:right w:val="none" w:sz="0" w:space="0" w:color="auto"/>
          </w:divBdr>
        </w:div>
        <w:div w:id="697587817">
          <w:marLeft w:val="0"/>
          <w:marRight w:val="0"/>
          <w:marTop w:val="0"/>
          <w:marBottom w:val="0"/>
          <w:divBdr>
            <w:top w:val="none" w:sz="0" w:space="0" w:color="auto"/>
            <w:left w:val="none" w:sz="0" w:space="0" w:color="auto"/>
            <w:bottom w:val="none" w:sz="0" w:space="0" w:color="auto"/>
            <w:right w:val="none" w:sz="0" w:space="0" w:color="auto"/>
          </w:divBdr>
        </w:div>
        <w:div w:id="1256330946">
          <w:marLeft w:val="0"/>
          <w:marRight w:val="0"/>
          <w:marTop w:val="0"/>
          <w:marBottom w:val="0"/>
          <w:divBdr>
            <w:top w:val="none" w:sz="0" w:space="0" w:color="auto"/>
            <w:left w:val="none" w:sz="0" w:space="0" w:color="auto"/>
            <w:bottom w:val="none" w:sz="0" w:space="0" w:color="auto"/>
            <w:right w:val="none" w:sz="0" w:space="0" w:color="auto"/>
          </w:divBdr>
        </w:div>
        <w:div w:id="54280250">
          <w:marLeft w:val="0"/>
          <w:marRight w:val="0"/>
          <w:marTop w:val="0"/>
          <w:marBottom w:val="0"/>
          <w:divBdr>
            <w:top w:val="none" w:sz="0" w:space="0" w:color="auto"/>
            <w:left w:val="none" w:sz="0" w:space="0" w:color="auto"/>
            <w:bottom w:val="none" w:sz="0" w:space="0" w:color="auto"/>
            <w:right w:val="none" w:sz="0" w:space="0" w:color="auto"/>
          </w:divBdr>
          <w:divsChild>
            <w:div w:id="765619451">
              <w:marLeft w:val="0"/>
              <w:marRight w:val="0"/>
              <w:marTop w:val="0"/>
              <w:marBottom w:val="0"/>
              <w:divBdr>
                <w:top w:val="none" w:sz="0" w:space="0" w:color="auto"/>
                <w:left w:val="none" w:sz="0" w:space="0" w:color="auto"/>
                <w:bottom w:val="none" w:sz="0" w:space="0" w:color="auto"/>
                <w:right w:val="none" w:sz="0" w:space="0" w:color="auto"/>
              </w:divBdr>
            </w:div>
            <w:div w:id="75052468">
              <w:marLeft w:val="0"/>
              <w:marRight w:val="0"/>
              <w:marTop w:val="0"/>
              <w:marBottom w:val="0"/>
              <w:divBdr>
                <w:top w:val="none" w:sz="0" w:space="0" w:color="auto"/>
                <w:left w:val="none" w:sz="0" w:space="0" w:color="auto"/>
                <w:bottom w:val="none" w:sz="0" w:space="0" w:color="auto"/>
                <w:right w:val="none" w:sz="0" w:space="0" w:color="auto"/>
              </w:divBdr>
            </w:div>
            <w:div w:id="1441728709">
              <w:marLeft w:val="0"/>
              <w:marRight w:val="0"/>
              <w:marTop w:val="0"/>
              <w:marBottom w:val="0"/>
              <w:divBdr>
                <w:top w:val="none" w:sz="0" w:space="0" w:color="auto"/>
                <w:left w:val="none" w:sz="0" w:space="0" w:color="auto"/>
                <w:bottom w:val="none" w:sz="0" w:space="0" w:color="auto"/>
                <w:right w:val="none" w:sz="0" w:space="0" w:color="auto"/>
              </w:divBdr>
            </w:div>
            <w:div w:id="1780222630">
              <w:marLeft w:val="0"/>
              <w:marRight w:val="0"/>
              <w:marTop w:val="0"/>
              <w:marBottom w:val="0"/>
              <w:divBdr>
                <w:top w:val="none" w:sz="0" w:space="0" w:color="auto"/>
                <w:left w:val="none" w:sz="0" w:space="0" w:color="auto"/>
                <w:bottom w:val="none" w:sz="0" w:space="0" w:color="auto"/>
                <w:right w:val="none" w:sz="0" w:space="0" w:color="auto"/>
              </w:divBdr>
            </w:div>
            <w:div w:id="388068494">
              <w:marLeft w:val="0"/>
              <w:marRight w:val="0"/>
              <w:marTop w:val="0"/>
              <w:marBottom w:val="0"/>
              <w:divBdr>
                <w:top w:val="none" w:sz="0" w:space="0" w:color="auto"/>
                <w:left w:val="none" w:sz="0" w:space="0" w:color="auto"/>
                <w:bottom w:val="none" w:sz="0" w:space="0" w:color="auto"/>
                <w:right w:val="none" w:sz="0" w:space="0" w:color="auto"/>
              </w:divBdr>
            </w:div>
          </w:divsChild>
        </w:div>
        <w:div w:id="2088769388">
          <w:marLeft w:val="0"/>
          <w:marRight w:val="0"/>
          <w:marTop w:val="0"/>
          <w:marBottom w:val="0"/>
          <w:divBdr>
            <w:top w:val="none" w:sz="0" w:space="0" w:color="auto"/>
            <w:left w:val="none" w:sz="0" w:space="0" w:color="auto"/>
            <w:bottom w:val="none" w:sz="0" w:space="0" w:color="auto"/>
            <w:right w:val="none" w:sz="0" w:space="0" w:color="auto"/>
          </w:divBdr>
        </w:div>
        <w:div w:id="702365158">
          <w:marLeft w:val="0"/>
          <w:marRight w:val="0"/>
          <w:marTop w:val="0"/>
          <w:marBottom w:val="0"/>
          <w:divBdr>
            <w:top w:val="none" w:sz="0" w:space="0" w:color="auto"/>
            <w:left w:val="none" w:sz="0" w:space="0" w:color="auto"/>
            <w:bottom w:val="none" w:sz="0" w:space="0" w:color="auto"/>
            <w:right w:val="none" w:sz="0" w:space="0" w:color="auto"/>
          </w:divBdr>
        </w:div>
        <w:div w:id="1209991317">
          <w:marLeft w:val="0"/>
          <w:marRight w:val="0"/>
          <w:marTop w:val="0"/>
          <w:marBottom w:val="0"/>
          <w:divBdr>
            <w:top w:val="none" w:sz="0" w:space="0" w:color="auto"/>
            <w:left w:val="none" w:sz="0" w:space="0" w:color="auto"/>
            <w:bottom w:val="none" w:sz="0" w:space="0" w:color="auto"/>
            <w:right w:val="none" w:sz="0" w:space="0" w:color="auto"/>
          </w:divBdr>
        </w:div>
        <w:div w:id="1338844379">
          <w:marLeft w:val="0"/>
          <w:marRight w:val="0"/>
          <w:marTop w:val="0"/>
          <w:marBottom w:val="0"/>
          <w:divBdr>
            <w:top w:val="none" w:sz="0" w:space="0" w:color="auto"/>
            <w:left w:val="none" w:sz="0" w:space="0" w:color="auto"/>
            <w:bottom w:val="none" w:sz="0" w:space="0" w:color="auto"/>
            <w:right w:val="none" w:sz="0" w:space="0" w:color="auto"/>
          </w:divBdr>
        </w:div>
        <w:div w:id="1944410532">
          <w:marLeft w:val="0"/>
          <w:marRight w:val="0"/>
          <w:marTop w:val="0"/>
          <w:marBottom w:val="0"/>
          <w:divBdr>
            <w:top w:val="none" w:sz="0" w:space="0" w:color="auto"/>
            <w:left w:val="none" w:sz="0" w:space="0" w:color="auto"/>
            <w:bottom w:val="none" w:sz="0" w:space="0" w:color="auto"/>
            <w:right w:val="none" w:sz="0" w:space="0" w:color="auto"/>
          </w:divBdr>
        </w:div>
        <w:div w:id="1647080495">
          <w:marLeft w:val="0"/>
          <w:marRight w:val="0"/>
          <w:marTop w:val="0"/>
          <w:marBottom w:val="0"/>
          <w:divBdr>
            <w:top w:val="none" w:sz="0" w:space="0" w:color="auto"/>
            <w:left w:val="none" w:sz="0" w:space="0" w:color="auto"/>
            <w:bottom w:val="none" w:sz="0" w:space="0" w:color="auto"/>
            <w:right w:val="none" w:sz="0" w:space="0" w:color="auto"/>
          </w:divBdr>
          <w:divsChild>
            <w:div w:id="1487941738">
              <w:marLeft w:val="0"/>
              <w:marRight w:val="0"/>
              <w:marTop w:val="0"/>
              <w:marBottom w:val="0"/>
              <w:divBdr>
                <w:top w:val="none" w:sz="0" w:space="0" w:color="auto"/>
                <w:left w:val="none" w:sz="0" w:space="0" w:color="auto"/>
                <w:bottom w:val="none" w:sz="0" w:space="0" w:color="auto"/>
                <w:right w:val="none" w:sz="0" w:space="0" w:color="auto"/>
              </w:divBdr>
            </w:div>
            <w:div w:id="1755740748">
              <w:marLeft w:val="0"/>
              <w:marRight w:val="0"/>
              <w:marTop w:val="0"/>
              <w:marBottom w:val="0"/>
              <w:divBdr>
                <w:top w:val="none" w:sz="0" w:space="0" w:color="auto"/>
                <w:left w:val="none" w:sz="0" w:space="0" w:color="auto"/>
                <w:bottom w:val="none" w:sz="0" w:space="0" w:color="auto"/>
                <w:right w:val="none" w:sz="0" w:space="0" w:color="auto"/>
              </w:divBdr>
            </w:div>
            <w:div w:id="1814709228">
              <w:marLeft w:val="0"/>
              <w:marRight w:val="0"/>
              <w:marTop w:val="0"/>
              <w:marBottom w:val="0"/>
              <w:divBdr>
                <w:top w:val="none" w:sz="0" w:space="0" w:color="auto"/>
                <w:left w:val="none" w:sz="0" w:space="0" w:color="auto"/>
                <w:bottom w:val="none" w:sz="0" w:space="0" w:color="auto"/>
                <w:right w:val="none" w:sz="0" w:space="0" w:color="auto"/>
              </w:divBdr>
            </w:div>
            <w:div w:id="1414357355">
              <w:marLeft w:val="0"/>
              <w:marRight w:val="0"/>
              <w:marTop w:val="0"/>
              <w:marBottom w:val="0"/>
              <w:divBdr>
                <w:top w:val="none" w:sz="0" w:space="0" w:color="auto"/>
                <w:left w:val="none" w:sz="0" w:space="0" w:color="auto"/>
                <w:bottom w:val="none" w:sz="0" w:space="0" w:color="auto"/>
                <w:right w:val="none" w:sz="0" w:space="0" w:color="auto"/>
              </w:divBdr>
            </w:div>
            <w:div w:id="1996033691">
              <w:marLeft w:val="0"/>
              <w:marRight w:val="0"/>
              <w:marTop w:val="0"/>
              <w:marBottom w:val="0"/>
              <w:divBdr>
                <w:top w:val="none" w:sz="0" w:space="0" w:color="auto"/>
                <w:left w:val="none" w:sz="0" w:space="0" w:color="auto"/>
                <w:bottom w:val="none" w:sz="0" w:space="0" w:color="auto"/>
                <w:right w:val="none" w:sz="0" w:space="0" w:color="auto"/>
              </w:divBdr>
            </w:div>
          </w:divsChild>
        </w:div>
        <w:div w:id="1496149283">
          <w:marLeft w:val="0"/>
          <w:marRight w:val="0"/>
          <w:marTop w:val="0"/>
          <w:marBottom w:val="0"/>
          <w:divBdr>
            <w:top w:val="none" w:sz="0" w:space="0" w:color="auto"/>
            <w:left w:val="none" w:sz="0" w:space="0" w:color="auto"/>
            <w:bottom w:val="none" w:sz="0" w:space="0" w:color="auto"/>
            <w:right w:val="none" w:sz="0" w:space="0" w:color="auto"/>
          </w:divBdr>
        </w:div>
        <w:div w:id="2105951625">
          <w:marLeft w:val="0"/>
          <w:marRight w:val="0"/>
          <w:marTop w:val="0"/>
          <w:marBottom w:val="0"/>
          <w:divBdr>
            <w:top w:val="none" w:sz="0" w:space="0" w:color="auto"/>
            <w:left w:val="none" w:sz="0" w:space="0" w:color="auto"/>
            <w:bottom w:val="none" w:sz="0" w:space="0" w:color="auto"/>
            <w:right w:val="none" w:sz="0" w:space="0" w:color="auto"/>
          </w:divBdr>
        </w:div>
        <w:div w:id="921454830">
          <w:marLeft w:val="0"/>
          <w:marRight w:val="0"/>
          <w:marTop w:val="0"/>
          <w:marBottom w:val="0"/>
          <w:divBdr>
            <w:top w:val="none" w:sz="0" w:space="0" w:color="auto"/>
            <w:left w:val="none" w:sz="0" w:space="0" w:color="auto"/>
            <w:bottom w:val="none" w:sz="0" w:space="0" w:color="auto"/>
            <w:right w:val="none" w:sz="0" w:space="0" w:color="auto"/>
          </w:divBdr>
        </w:div>
        <w:div w:id="2105298807">
          <w:marLeft w:val="0"/>
          <w:marRight w:val="0"/>
          <w:marTop w:val="0"/>
          <w:marBottom w:val="0"/>
          <w:divBdr>
            <w:top w:val="none" w:sz="0" w:space="0" w:color="auto"/>
            <w:left w:val="none" w:sz="0" w:space="0" w:color="auto"/>
            <w:bottom w:val="none" w:sz="0" w:space="0" w:color="auto"/>
            <w:right w:val="none" w:sz="0" w:space="0" w:color="auto"/>
          </w:divBdr>
        </w:div>
        <w:div w:id="477378621">
          <w:marLeft w:val="0"/>
          <w:marRight w:val="0"/>
          <w:marTop w:val="0"/>
          <w:marBottom w:val="0"/>
          <w:divBdr>
            <w:top w:val="none" w:sz="0" w:space="0" w:color="auto"/>
            <w:left w:val="none" w:sz="0" w:space="0" w:color="auto"/>
            <w:bottom w:val="none" w:sz="0" w:space="0" w:color="auto"/>
            <w:right w:val="none" w:sz="0" w:space="0" w:color="auto"/>
          </w:divBdr>
        </w:div>
        <w:div w:id="373774708">
          <w:marLeft w:val="0"/>
          <w:marRight w:val="0"/>
          <w:marTop w:val="0"/>
          <w:marBottom w:val="0"/>
          <w:divBdr>
            <w:top w:val="none" w:sz="0" w:space="0" w:color="auto"/>
            <w:left w:val="none" w:sz="0" w:space="0" w:color="auto"/>
            <w:bottom w:val="none" w:sz="0" w:space="0" w:color="auto"/>
            <w:right w:val="none" w:sz="0" w:space="0" w:color="auto"/>
          </w:divBdr>
        </w:div>
        <w:div w:id="1757634629">
          <w:marLeft w:val="0"/>
          <w:marRight w:val="0"/>
          <w:marTop w:val="0"/>
          <w:marBottom w:val="0"/>
          <w:divBdr>
            <w:top w:val="none" w:sz="0" w:space="0" w:color="auto"/>
            <w:left w:val="none" w:sz="0" w:space="0" w:color="auto"/>
            <w:bottom w:val="none" w:sz="0" w:space="0" w:color="auto"/>
            <w:right w:val="none" w:sz="0" w:space="0" w:color="auto"/>
          </w:divBdr>
        </w:div>
        <w:div w:id="152924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203210E6C21D4AB9F6D74F528B42E0" ma:contentTypeVersion="12" ma:contentTypeDescription="Create a new document." ma:contentTypeScope="" ma:versionID="4718f595a1c398366d6f9478438b75ee">
  <xsd:schema xmlns:xsd="http://www.w3.org/2001/XMLSchema" xmlns:xs="http://www.w3.org/2001/XMLSchema" xmlns:p="http://schemas.microsoft.com/office/2006/metadata/properties" xmlns:ns2="2fc6241e-5c35-4d14-b5e9-a7a2797e526c" xmlns:ns3="48c26f59-8779-4fe9-bf03-8c87d374302f" targetNamespace="http://schemas.microsoft.com/office/2006/metadata/properties" ma:root="true" ma:fieldsID="9605b812ef94de7c2415a1f74be5fc48" ns2:_="" ns3:_="">
    <xsd:import namespace="2fc6241e-5c35-4d14-b5e9-a7a2797e526c"/>
    <xsd:import namespace="48c26f59-8779-4fe9-bf03-8c87d3743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6241e-5c35-4d14-b5e9-a7a2797e5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26f59-8779-4fe9-bf03-8c87d37430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61AC8-10C7-4326-B5F9-F1520261511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8c26f59-8779-4fe9-bf03-8c87d374302f"/>
    <ds:schemaRef ds:uri="2fc6241e-5c35-4d14-b5e9-a7a2797e526c"/>
    <ds:schemaRef ds:uri="http://www.w3.org/XML/1998/namespace"/>
  </ds:schemaRefs>
</ds:datastoreItem>
</file>

<file path=customXml/itemProps2.xml><?xml version="1.0" encoding="utf-8"?>
<ds:datastoreItem xmlns:ds="http://schemas.openxmlformats.org/officeDocument/2006/customXml" ds:itemID="{D5F2A464-A1E7-4BD8-B362-B21DBDF23488}">
  <ds:schemaRefs>
    <ds:schemaRef ds:uri="http://schemas.openxmlformats.org/officeDocument/2006/bibliography"/>
  </ds:schemaRefs>
</ds:datastoreItem>
</file>

<file path=customXml/itemProps3.xml><?xml version="1.0" encoding="utf-8"?>
<ds:datastoreItem xmlns:ds="http://schemas.openxmlformats.org/officeDocument/2006/customXml" ds:itemID="{F374DF68-551D-4EED-BEC1-60E29304B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6241e-5c35-4d14-b5e9-a7a2797e526c"/>
    <ds:schemaRef ds:uri="48c26f59-8779-4fe9-bf03-8c87d3743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2B080-45A2-45E7-A318-FB3EA01CBF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7603</Characters>
  <Application>Microsoft Office Word</Application>
  <DocSecurity>0</DocSecurity>
  <Lines>63</Lines>
  <Paragraphs>18</Paragraphs>
  <ScaleCrop>false</ScaleCrop>
  <Company>Sandnes Kommune</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Raaen, Cathrine G.</dc:creator>
  <cp:keywords/>
  <dc:description/>
  <cp:lastModifiedBy>Raaen, Cathrine G.</cp:lastModifiedBy>
  <cp:revision>2</cp:revision>
  <dcterms:created xsi:type="dcterms:W3CDTF">2022-12-11T16:37:00Z</dcterms:created>
  <dcterms:modified xsi:type="dcterms:W3CDTF">2022-12-11T16:37:00Z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0x010100E7203210E6C21D4AB9F6D74F528B42E0</vt:lpwstr>
  </property>
</Properties>
</file>